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C4A7A" w14:textId="70F8F88D" w:rsidR="00BE4329" w:rsidRPr="00E524B1" w:rsidRDefault="00E74127" w:rsidP="00F64489">
      <w:pPr>
        <w:pStyle w:val="Heading1"/>
      </w:pPr>
      <w:bookmarkStart w:id="0" w:name="_Ref358632470"/>
      <w:r w:rsidRPr="00E524B1">
        <w:t>Rotational dynamics</w:t>
      </w:r>
      <w:bookmarkEnd w:id="0"/>
      <w:r w:rsidR="00A30D9E" w:rsidRPr="00E524B1">
        <w:t xml:space="preserve"> </w:t>
      </w:r>
    </w:p>
    <w:p w14:paraId="1E1C4AF3" w14:textId="77777777" w:rsidR="00973A7F" w:rsidRPr="00E524B1" w:rsidRDefault="00DF2A9D" w:rsidP="00FD6CF5">
      <w:pPr>
        <w:pStyle w:val="Heading3"/>
        <w:rPr>
          <w:lang w:val="en-CA"/>
        </w:rPr>
      </w:pPr>
      <w:r w:rsidRPr="00E524B1">
        <w:rPr>
          <w:lang w:val="en-CA"/>
        </w:rPr>
        <w:t>Identification page</w:t>
      </w:r>
    </w:p>
    <w:p w14:paraId="1E1C4AF4" w14:textId="77777777" w:rsidR="00973A7F" w:rsidRPr="00E524B1" w:rsidRDefault="00973A7F" w:rsidP="00973A7F"/>
    <w:p w14:paraId="1E1C4AF5" w14:textId="77777777" w:rsidR="000160ED" w:rsidRPr="00E524B1" w:rsidRDefault="000160ED" w:rsidP="000160ED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b/>
          <w:sz w:val="16"/>
          <w:szCs w:val="16"/>
        </w:rPr>
      </w:pPr>
      <w:r w:rsidRPr="00E524B1">
        <w:rPr>
          <w:b/>
          <w:sz w:val="16"/>
          <w:szCs w:val="16"/>
        </w:rPr>
        <w:tab/>
      </w:r>
    </w:p>
    <w:p w14:paraId="1E1C4AF6" w14:textId="77777777" w:rsidR="00973A7F" w:rsidRPr="00F37EB2" w:rsidRDefault="000160ED" w:rsidP="000160ED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sz w:val="16"/>
          <w:szCs w:val="16"/>
        </w:rPr>
      </w:pPr>
      <w:r w:rsidRPr="00E524B1">
        <w:rPr>
          <w:b/>
          <w:sz w:val="16"/>
          <w:szCs w:val="16"/>
        </w:rPr>
        <w:tab/>
      </w:r>
      <w:r w:rsidR="00973A7F" w:rsidRPr="000160ED">
        <w:rPr>
          <w:b/>
          <w:sz w:val="16"/>
          <w:szCs w:val="16"/>
          <w:lang w:val="en-GB"/>
        </w:rPr>
        <w:t>Instructions:</w:t>
      </w:r>
      <w:r w:rsidR="00973A7F" w:rsidRPr="000160ED">
        <w:rPr>
          <w:sz w:val="16"/>
          <w:szCs w:val="16"/>
          <w:lang w:val="en-GB"/>
        </w:rPr>
        <w:tab/>
        <w:t>Print this page and the following ones before your lab session to prepare your lab report</w:t>
      </w:r>
      <w:r w:rsidR="00F21923">
        <w:rPr>
          <w:sz w:val="16"/>
          <w:szCs w:val="16"/>
          <w:lang w:val="en-GB"/>
        </w:rPr>
        <w:t xml:space="preserve">. </w:t>
      </w:r>
      <w:r w:rsidR="00973A7F" w:rsidRPr="000160ED">
        <w:rPr>
          <w:sz w:val="16"/>
          <w:szCs w:val="16"/>
          <w:lang w:val="en-GB"/>
        </w:rPr>
        <w:t>Staple them together with your graphs at the end</w:t>
      </w:r>
      <w:r w:rsidR="00F21923">
        <w:rPr>
          <w:sz w:val="16"/>
          <w:szCs w:val="16"/>
          <w:lang w:val="en-GB"/>
        </w:rPr>
        <w:t xml:space="preserve">. </w:t>
      </w:r>
      <w:r w:rsidR="00973A7F" w:rsidRPr="000160ED">
        <w:rPr>
          <w:sz w:val="16"/>
          <w:szCs w:val="16"/>
          <w:lang w:val="en-GB"/>
        </w:rPr>
        <w:t xml:space="preserve">If you forgot to print it before your lab, </w:t>
      </w:r>
      <w:r w:rsidR="004B2DA6" w:rsidRPr="000160ED">
        <w:rPr>
          <w:sz w:val="16"/>
          <w:szCs w:val="16"/>
          <w:lang w:val="en-GB"/>
        </w:rPr>
        <w:t>you can reproduce it by hand but you have to follow the exact format (same number of pages, same items on each page, same space to answer question)</w:t>
      </w:r>
      <w:r w:rsidR="00F21923">
        <w:rPr>
          <w:sz w:val="16"/>
          <w:szCs w:val="16"/>
          <w:lang w:val="en-GB"/>
        </w:rPr>
        <w:t>.</w:t>
      </w:r>
      <w:r w:rsidR="003A19D8">
        <w:rPr>
          <w:sz w:val="16"/>
          <w:szCs w:val="16"/>
          <w:lang w:val="en-GB"/>
        </w:rPr>
        <w:t xml:space="preserve"> </w:t>
      </w:r>
      <w:r w:rsidR="003A19D8">
        <w:rPr>
          <w:sz w:val="16"/>
          <w:szCs w:val="16"/>
          <w:lang w:val="en-GB"/>
        </w:rPr>
        <w:tab/>
      </w:r>
      <w:r w:rsidR="003A19D8" w:rsidRPr="000160ED">
        <w:rPr>
          <w:sz w:val="16"/>
          <w:szCs w:val="16"/>
          <w:lang w:val="en-GB"/>
        </w:rPr>
        <w:t xml:space="preserve"> </w:t>
      </w:r>
      <w:r w:rsidR="00973A7F" w:rsidRPr="000160ED">
        <w:rPr>
          <w:sz w:val="16"/>
          <w:szCs w:val="16"/>
          <w:lang w:val="en-GB"/>
        </w:rPr>
        <w:br/>
      </w:r>
      <w:r w:rsidR="00973A7F" w:rsidRPr="000160ED">
        <w:rPr>
          <w:sz w:val="16"/>
          <w:szCs w:val="16"/>
          <w:lang w:val="en-GB"/>
        </w:rPr>
        <w:br/>
        <w:t xml:space="preserve">Complete </w:t>
      </w:r>
      <w:r w:rsidR="00973A7F" w:rsidRPr="000160ED">
        <w:rPr>
          <w:sz w:val="16"/>
          <w:szCs w:val="16"/>
          <w:u w:val="single"/>
          <w:lang w:val="en-GB"/>
        </w:rPr>
        <w:t>all the identification fields below</w:t>
      </w:r>
      <w:r w:rsidR="00973A7F" w:rsidRPr="000160ED">
        <w:rPr>
          <w:sz w:val="16"/>
          <w:szCs w:val="16"/>
          <w:lang w:val="en-GB"/>
        </w:rPr>
        <w:t xml:space="preserve"> or 10% of the lab value will be deduced from your final mark for this lab</w:t>
      </w:r>
      <w:r w:rsidR="003A19D8">
        <w:rPr>
          <w:sz w:val="16"/>
          <w:szCs w:val="16"/>
          <w:lang w:val="en-GB"/>
        </w:rPr>
        <w:t>.</w:t>
      </w:r>
      <w:r w:rsidR="00973A7F" w:rsidRPr="000160ED">
        <w:rPr>
          <w:sz w:val="16"/>
          <w:szCs w:val="16"/>
          <w:lang w:val="en-GB"/>
        </w:rPr>
        <w:tab/>
      </w:r>
      <w:r w:rsidR="00973A7F" w:rsidRPr="000160ED">
        <w:rPr>
          <w:sz w:val="16"/>
          <w:szCs w:val="16"/>
          <w:lang w:val="en-GB"/>
        </w:rPr>
        <w:br/>
      </w:r>
      <w:r w:rsidR="00973A7F" w:rsidRPr="000160ED">
        <w:rPr>
          <w:sz w:val="16"/>
          <w:szCs w:val="16"/>
          <w:lang w:val="en-GB"/>
        </w:rPr>
        <w:br/>
      </w:r>
      <w:r w:rsidR="004B2DA6" w:rsidRPr="000160ED">
        <w:rPr>
          <w:sz w:val="16"/>
          <w:szCs w:val="16"/>
          <w:lang w:val="en-GB"/>
        </w:rPr>
        <w:t>For</w:t>
      </w:r>
      <w:r w:rsidR="00973A7F" w:rsidRPr="000160ED">
        <w:rPr>
          <w:sz w:val="16"/>
          <w:szCs w:val="16"/>
          <w:lang w:val="en-GB"/>
        </w:rPr>
        <w:t xml:space="preserve"> </w:t>
      </w:r>
      <w:r w:rsidR="004B2DA6" w:rsidRPr="000160ED">
        <w:rPr>
          <w:sz w:val="16"/>
          <w:szCs w:val="16"/>
          <w:lang w:val="en-GB"/>
        </w:rPr>
        <w:t xml:space="preserve">in-lab reports, hand in your report to your demonstrator at the end of the sessions </w:t>
      </w:r>
      <w:r w:rsidR="007D0BA2">
        <w:rPr>
          <w:sz w:val="16"/>
          <w:szCs w:val="16"/>
          <w:lang w:val="en-GB"/>
        </w:rPr>
        <w:t>or</w:t>
      </w:r>
      <w:r w:rsidR="004B2DA6" w:rsidRPr="000160ED">
        <w:rPr>
          <w:sz w:val="16"/>
          <w:szCs w:val="16"/>
          <w:lang w:val="en-GB"/>
        </w:rPr>
        <w:t xml:space="preserve"> you will receive a zero for this lab</w:t>
      </w:r>
      <w:r w:rsidR="00F21923">
        <w:rPr>
          <w:sz w:val="16"/>
          <w:szCs w:val="16"/>
          <w:lang w:val="en-GB"/>
        </w:rPr>
        <w:t xml:space="preserve">. </w:t>
      </w:r>
      <w:r w:rsidR="004B2DA6" w:rsidRPr="000160ED">
        <w:rPr>
          <w:sz w:val="16"/>
          <w:szCs w:val="16"/>
          <w:lang w:val="en-GB"/>
        </w:rPr>
        <w:tab/>
      </w:r>
      <w:r w:rsidR="004B2DA6" w:rsidRPr="000160ED">
        <w:rPr>
          <w:sz w:val="16"/>
          <w:szCs w:val="16"/>
          <w:lang w:val="en-GB"/>
        </w:rPr>
        <w:br/>
      </w:r>
      <w:r w:rsidR="004B2DA6" w:rsidRPr="000160ED">
        <w:rPr>
          <w:sz w:val="16"/>
          <w:szCs w:val="16"/>
          <w:lang w:val="en-GB"/>
        </w:rPr>
        <w:br/>
        <w:t>For take-home reports, drop your report in the right box or 10% of the lab value will be deduced from your mark</w:t>
      </w:r>
      <w:r w:rsidR="00F21923">
        <w:rPr>
          <w:sz w:val="16"/>
          <w:szCs w:val="16"/>
          <w:lang w:val="en-GB"/>
        </w:rPr>
        <w:t xml:space="preserve">. </w:t>
      </w:r>
      <w:r w:rsidR="007D0BA2">
        <w:rPr>
          <w:sz w:val="16"/>
          <w:szCs w:val="16"/>
          <w:lang w:val="en-GB"/>
        </w:rPr>
        <w:t xml:space="preserve">Refer to the </w:t>
      </w:r>
      <w:r w:rsidR="007D0BA2" w:rsidRPr="007D0BA2">
        <w:rPr>
          <w:i/>
          <w:sz w:val="16"/>
          <w:szCs w:val="16"/>
          <w:lang w:val="en-GB"/>
        </w:rPr>
        <w:t>General information</w:t>
      </w:r>
      <w:r w:rsidR="007D0BA2">
        <w:rPr>
          <w:sz w:val="16"/>
          <w:szCs w:val="16"/>
          <w:lang w:val="en-GB"/>
        </w:rPr>
        <w:t xml:space="preserve"> document</w:t>
      </w:r>
      <w:r w:rsidR="004B2DA6" w:rsidRPr="000160ED">
        <w:rPr>
          <w:sz w:val="16"/>
          <w:szCs w:val="16"/>
          <w:lang w:val="en-GB"/>
        </w:rPr>
        <w:t xml:space="preserve"> </w:t>
      </w:r>
      <w:r w:rsidR="002E3CE5">
        <w:rPr>
          <w:sz w:val="16"/>
          <w:szCs w:val="16"/>
          <w:lang w:val="en-GB"/>
        </w:rPr>
        <w:t>for the details of</w:t>
      </w:r>
      <w:r w:rsidR="007D0BA2">
        <w:rPr>
          <w:sz w:val="16"/>
          <w:szCs w:val="16"/>
          <w:lang w:val="en-GB"/>
        </w:rPr>
        <w:t xml:space="preserve"> the late report policy</w:t>
      </w:r>
      <w:r w:rsidR="00F21923">
        <w:rPr>
          <w:sz w:val="16"/>
          <w:szCs w:val="16"/>
          <w:lang w:val="en-GB"/>
        </w:rPr>
        <w:t xml:space="preserve">. </w:t>
      </w:r>
      <w:r>
        <w:rPr>
          <w:sz w:val="16"/>
          <w:szCs w:val="16"/>
          <w:lang w:val="en-GB"/>
        </w:rPr>
        <w:tab/>
      </w:r>
      <w:r>
        <w:rPr>
          <w:sz w:val="16"/>
          <w:szCs w:val="16"/>
          <w:lang w:val="en-GB"/>
        </w:rPr>
        <w:br/>
      </w:r>
    </w:p>
    <w:p w14:paraId="1E1C4AF7" w14:textId="77777777" w:rsidR="00973A7F" w:rsidRPr="00973A7F" w:rsidRDefault="00973A7F" w:rsidP="00973A7F">
      <w:pPr>
        <w:rPr>
          <w:lang w:val="en-GB"/>
        </w:rPr>
      </w:pPr>
    </w:p>
    <w:p w14:paraId="1E1C4AF8" w14:textId="77777777" w:rsidR="00BA448B" w:rsidRDefault="00BA448B" w:rsidP="00BA448B"/>
    <w:tbl>
      <w:tblPr>
        <w:tblStyle w:val="TableGrid"/>
        <w:tblW w:w="455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1"/>
        <w:gridCol w:w="6092"/>
      </w:tblGrid>
      <w:tr w:rsidR="00BA448B" w14:paraId="1E1C4AFB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1E1C4AF9" w14:textId="77777777" w:rsidR="00BA448B" w:rsidRDefault="00BA448B" w:rsidP="005B71E4">
            <w:pPr>
              <w:jc w:val="right"/>
            </w:pPr>
            <w:r>
              <w:t>Experiment title: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1E1C4AFA" w14:textId="10417497" w:rsidR="00BA448B" w:rsidRDefault="00AD0C1F" w:rsidP="005B71E4">
            <w:pPr>
              <w:jc w:val="left"/>
            </w:pPr>
            <w:r>
              <w:fldChar w:fldCharType="begin"/>
            </w:r>
            <w:r>
              <w:instrText xml:space="preserve"> REF _Ref358632470 </w:instrText>
            </w:r>
            <w:r>
              <w:fldChar w:fldCharType="separate"/>
            </w:r>
            <w:r w:rsidRPr="00E524B1">
              <w:t>Rotational dynamics</w:t>
            </w:r>
            <w:r>
              <w:fldChar w:fldCharType="end"/>
            </w:r>
          </w:p>
        </w:tc>
      </w:tr>
      <w:tr w:rsidR="005B71E4" w14:paraId="1E1C4AFE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1E1C4AFC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1E1C4AFD" w14:textId="77777777" w:rsidR="005B71E4" w:rsidRDefault="005B71E4" w:rsidP="005B71E4">
            <w:pPr>
              <w:jc w:val="left"/>
            </w:pPr>
          </w:p>
        </w:tc>
      </w:tr>
      <w:tr w:rsidR="005B71E4" w14:paraId="1E1C4B01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1E1C4AFF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1E1C4B00" w14:textId="77777777" w:rsidR="005B71E4" w:rsidRDefault="005B71E4" w:rsidP="005B71E4">
            <w:pPr>
              <w:jc w:val="left"/>
            </w:pPr>
          </w:p>
        </w:tc>
      </w:tr>
      <w:tr w:rsidR="005B71E4" w14:paraId="1E1C4B04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1E1C4B02" w14:textId="77777777" w:rsidR="005B71E4" w:rsidRDefault="005B71E4" w:rsidP="005B71E4">
            <w:pPr>
              <w:jc w:val="right"/>
            </w:pPr>
            <w:r>
              <w:t>Name: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1E1C4B03" w14:textId="77777777" w:rsidR="005B71E4" w:rsidRDefault="005B71E4" w:rsidP="005B71E4">
            <w:pPr>
              <w:jc w:val="left"/>
            </w:pPr>
          </w:p>
        </w:tc>
      </w:tr>
      <w:tr w:rsidR="005B71E4" w14:paraId="1E1C4B07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1E1C4B05" w14:textId="77777777" w:rsidR="005B71E4" w:rsidRDefault="005B71E4" w:rsidP="005B71E4">
            <w:pPr>
              <w:jc w:val="right"/>
            </w:pPr>
            <w:r>
              <w:t>Student number:</w:t>
            </w: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1E1C4B06" w14:textId="77777777" w:rsidR="005B71E4" w:rsidRDefault="005B71E4" w:rsidP="005B71E4">
            <w:pPr>
              <w:jc w:val="left"/>
            </w:pPr>
          </w:p>
        </w:tc>
      </w:tr>
      <w:tr w:rsidR="005B71E4" w14:paraId="1E1C4B0A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1E1C4B08" w14:textId="77777777" w:rsidR="005B71E4" w:rsidRDefault="005B71E4" w:rsidP="005B71E4">
            <w:pPr>
              <w:jc w:val="right"/>
            </w:pPr>
            <w:r>
              <w:t>Lab group number:</w:t>
            </w: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1E1C4B09" w14:textId="77777777" w:rsidR="005B71E4" w:rsidRDefault="005B71E4" w:rsidP="005B71E4">
            <w:pPr>
              <w:jc w:val="left"/>
            </w:pPr>
          </w:p>
        </w:tc>
      </w:tr>
      <w:tr w:rsidR="005B71E4" w14:paraId="1E1C4B0D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1E1C4B0B" w14:textId="77777777" w:rsidR="005B71E4" w:rsidRDefault="005B71E4" w:rsidP="005B71E4">
            <w:pPr>
              <w:jc w:val="right"/>
            </w:pPr>
            <w:r>
              <w:t>Course code:</w:t>
            </w: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1E1C4B0C" w14:textId="77777777" w:rsidR="005B71E4" w:rsidRDefault="005B71E4" w:rsidP="005B71E4">
            <w:pPr>
              <w:jc w:val="left"/>
            </w:pPr>
            <w:r>
              <w:t>PHY</w:t>
            </w:r>
          </w:p>
        </w:tc>
      </w:tr>
      <w:tr w:rsidR="005B71E4" w14:paraId="1E1C4B10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1E1C4B0E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1E1C4B0F" w14:textId="77777777" w:rsidR="005B71E4" w:rsidRDefault="005B71E4" w:rsidP="005B71E4">
            <w:pPr>
              <w:jc w:val="left"/>
            </w:pPr>
          </w:p>
        </w:tc>
      </w:tr>
      <w:tr w:rsidR="005B71E4" w14:paraId="1E1C4B13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1E1C4B11" w14:textId="77777777" w:rsidR="005B71E4" w:rsidRDefault="005B71E4" w:rsidP="005B71E4">
            <w:pPr>
              <w:jc w:val="right"/>
            </w:pPr>
            <w:r>
              <w:t>Demonstrator: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1E1C4B12" w14:textId="77777777" w:rsidR="005B71E4" w:rsidRDefault="005B71E4" w:rsidP="005B71E4">
            <w:pPr>
              <w:jc w:val="left"/>
            </w:pPr>
          </w:p>
        </w:tc>
      </w:tr>
      <w:tr w:rsidR="005B71E4" w14:paraId="1E1C4B16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1E1C4B14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1E1C4B15" w14:textId="77777777" w:rsidR="005B71E4" w:rsidRDefault="005B71E4" w:rsidP="005B71E4">
            <w:pPr>
              <w:jc w:val="left"/>
            </w:pPr>
          </w:p>
        </w:tc>
      </w:tr>
      <w:tr w:rsidR="005B71E4" w14:paraId="1E1C4B19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1E1C4B17" w14:textId="37F48BC5" w:rsidR="005B71E4" w:rsidRDefault="005B71E4" w:rsidP="005B71E4">
            <w:pPr>
              <w:jc w:val="right"/>
            </w:pPr>
            <w:r>
              <w:t>Date</w:t>
            </w:r>
            <w:r w:rsidR="00A2517A">
              <w:t xml:space="preserve"> of the lab session</w:t>
            </w:r>
            <w:r>
              <w:t>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1E1C4B18" w14:textId="77777777" w:rsidR="005B71E4" w:rsidRDefault="005B71E4" w:rsidP="005B71E4">
            <w:pPr>
              <w:jc w:val="left"/>
            </w:pPr>
          </w:p>
        </w:tc>
      </w:tr>
      <w:tr w:rsidR="005B71E4" w14:paraId="1E1C4B1C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1E1C4B1A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1E1C4B1B" w14:textId="77777777" w:rsidR="005B71E4" w:rsidRDefault="005B71E4" w:rsidP="005B71E4">
            <w:pPr>
              <w:jc w:val="left"/>
            </w:pPr>
          </w:p>
        </w:tc>
      </w:tr>
      <w:tr w:rsidR="005B71E4" w14:paraId="1E1C4B1F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1E1C4B1D" w14:textId="77777777" w:rsidR="005B71E4" w:rsidRDefault="005B71E4" w:rsidP="005B71E4">
            <w:pPr>
              <w:jc w:val="right"/>
            </w:pPr>
            <w:r>
              <w:t>Partner’s name: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1E1C4B1E" w14:textId="77777777" w:rsidR="005B71E4" w:rsidRDefault="005B71E4" w:rsidP="005B71E4">
            <w:pPr>
              <w:jc w:val="left"/>
            </w:pPr>
          </w:p>
        </w:tc>
      </w:tr>
    </w:tbl>
    <w:p w14:paraId="1E1C4B23" w14:textId="77777777" w:rsidR="00BA448B" w:rsidRDefault="00BA448B" w:rsidP="00BA448B"/>
    <w:p w14:paraId="1E1C4B24" w14:textId="77777777" w:rsidR="00BA448B" w:rsidRDefault="00BA448B" w:rsidP="00BA448B">
      <w:r>
        <w:tab/>
      </w:r>
      <w:r>
        <w:br/>
      </w:r>
    </w:p>
    <w:p w14:paraId="1E1C4B25" w14:textId="77777777" w:rsidR="00BA448B" w:rsidRPr="00BA448B" w:rsidRDefault="00BA448B" w:rsidP="00BA448B"/>
    <w:p w14:paraId="1E1C4B26" w14:textId="77777777" w:rsidR="00927464" w:rsidRDefault="00927464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  <w:r>
        <w:br w:type="page"/>
      </w:r>
    </w:p>
    <w:p w14:paraId="4A16BF83" w14:textId="77777777" w:rsidR="000904F0" w:rsidRDefault="000904F0" w:rsidP="000904F0">
      <w:pPr>
        <w:pStyle w:val="Heading2"/>
      </w:pPr>
      <w:r>
        <w:lastRenderedPageBreak/>
        <w:t>Data sheet</w:t>
      </w:r>
    </w:p>
    <w:p w14:paraId="41B7405D" w14:textId="77777777" w:rsidR="000904F0" w:rsidRDefault="000904F0" w:rsidP="000904F0">
      <w:r w:rsidRPr="00E526D7">
        <w:rPr>
          <w:b/>
        </w:rPr>
        <w:t xml:space="preserve">Instructions: </w:t>
      </w:r>
      <w:r>
        <w:t xml:space="preserve">This lab report is due at the end of the lab session. We recommend completing the </w:t>
      </w:r>
      <w:r w:rsidRPr="0017655A">
        <w:rPr>
          <w:rStyle w:val="CrossRefChar"/>
        </w:rPr>
        <w:t>Data sheet</w:t>
      </w:r>
      <w:r>
        <w:t xml:space="preserve"> before starting the </w:t>
      </w:r>
      <w:r w:rsidRPr="0017655A">
        <w:rPr>
          <w:rStyle w:val="CrossRefChar"/>
        </w:rPr>
        <w:t>Questions</w:t>
      </w:r>
      <w:r>
        <w:t xml:space="preserve"> section. </w:t>
      </w:r>
      <w:r>
        <w:tab/>
      </w:r>
    </w:p>
    <w:p w14:paraId="338F5D59" w14:textId="77777777" w:rsidR="00A669B3" w:rsidRDefault="00A669B3" w:rsidP="000904F0"/>
    <w:p w14:paraId="1E1C4B28" w14:textId="2E2D08F4" w:rsidR="00A40AA8" w:rsidRPr="001A3188" w:rsidRDefault="00C901C9" w:rsidP="000904F0">
      <w:pPr>
        <w:pStyle w:val="Heading3"/>
        <w:rPr>
          <w:rStyle w:val="MarkingChar"/>
          <w:rFonts w:cstheme="majorBidi"/>
          <w:color w:val="4F81BD" w:themeColor="accent1"/>
        </w:rPr>
      </w:pPr>
      <w:bookmarkStart w:id="1" w:name="_Ref387135609"/>
      <w:r>
        <w:t>Part 1 – Measuring the moment of inertia</w:t>
      </w:r>
      <w:bookmarkEnd w:id="1"/>
    </w:p>
    <w:p w14:paraId="1E1C4B29" w14:textId="77777777" w:rsidR="00587723" w:rsidRDefault="006970A1" w:rsidP="00587723">
      <w:pPr>
        <w:ind w:hanging="567"/>
      </w:pPr>
      <w:r>
        <w:rPr>
          <w:rStyle w:val="MarkingChar"/>
        </w:rPr>
        <w:t>[0.5</w:t>
      </w:r>
      <w:r w:rsidR="00587723">
        <w:rPr>
          <w:rStyle w:val="MarkingChar"/>
        </w:rPr>
        <w:t>]</w:t>
      </w:r>
      <w:r w:rsidR="00587723">
        <w:tab/>
        <w:t xml:space="preserve">Record the </w:t>
      </w:r>
      <w:r w:rsidR="009A6126">
        <w:t>diameter</w:t>
      </w:r>
      <w:r w:rsidR="00587723">
        <w:t xml:space="preserve"> of the pulley on the rotary motion sensor: </w:t>
      </w:r>
    </w:p>
    <w:p w14:paraId="7DEB189D" w14:textId="77777777" w:rsidR="001B7431" w:rsidRDefault="001B7431" w:rsidP="001B7431">
      <w:pPr>
        <w:ind w:hanging="567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</w:tblGrid>
      <w:tr w:rsidR="00B518CB" w14:paraId="07536716" w14:textId="77777777" w:rsidTr="001802AA">
        <w:trPr>
          <w:trHeight w:hRule="exact" w:val="454"/>
        </w:trPr>
        <w:tc>
          <w:tcPr>
            <w:tcW w:w="4788" w:type="dxa"/>
            <w:vAlign w:val="center"/>
          </w:tcPr>
          <w:p w14:paraId="3F1C4887" w14:textId="13FEF88D" w:rsidR="00B518CB" w:rsidRPr="00B95E8F" w:rsidRDefault="00B518CB" w:rsidP="001B7431">
            <w:pPr>
              <w:jc w:val="left"/>
              <w:rPr>
                <w:color w:val="808080" w:themeColor="background1" w:themeShade="80"/>
              </w:rPr>
            </w:pPr>
            <m:oMath>
              <m:r>
                <w:rPr>
                  <w:rFonts w:ascii="Cambria Math" w:hAnsi="Cambria Math"/>
                  <w:color w:val="808080" w:themeColor="background1" w:themeShade="80"/>
                </w:rPr>
                <m:t xml:space="preserve">D=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>
              <w:rPr>
                <w:rFonts w:eastAsiaTheme="minorEastAsia"/>
                <w:color w:val="808080" w:themeColor="background1" w:themeShade="80"/>
              </w:rPr>
              <w:t xml:space="preserve"> </w:t>
            </w:r>
            <w:r w:rsidR="007E17B8">
              <w:rPr>
                <w:rFonts w:eastAsiaTheme="minorEastAsia"/>
                <w:color w:val="808080" w:themeColor="background1" w:themeShade="80"/>
              </w:rPr>
              <w:t>m</w:t>
            </w:r>
          </w:p>
        </w:tc>
      </w:tr>
    </w:tbl>
    <w:p w14:paraId="1E1197E1" w14:textId="77777777" w:rsidR="000A2457" w:rsidRDefault="000A2457" w:rsidP="00587723">
      <w:pPr>
        <w:ind w:hanging="567"/>
        <w:rPr>
          <w:rStyle w:val="MarkingChar"/>
        </w:rPr>
      </w:pPr>
    </w:p>
    <w:p w14:paraId="1E1C4B2E" w14:textId="43AB4579" w:rsidR="00587723" w:rsidRDefault="0063492F" w:rsidP="00587723">
      <w:pPr>
        <w:ind w:hanging="567"/>
      </w:pPr>
      <w:r>
        <w:rPr>
          <w:rStyle w:val="MarkingChar"/>
        </w:rPr>
        <w:t>[1</w:t>
      </w:r>
      <w:r w:rsidR="00587723">
        <w:rPr>
          <w:rStyle w:val="MarkingChar"/>
        </w:rPr>
        <w:t>]</w:t>
      </w:r>
      <w:r w:rsidR="00587723">
        <w:tab/>
        <w:t>Measu</w:t>
      </w:r>
      <w:r w:rsidR="0071222A">
        <w:t>re the mass of the aluminum disc</w:t>
      </w:r>
      <w:r w:rsidR="00587723">
        <w:t>s</w:t>
      </w:r>
      <w:r w:rsidR="007E5B29">
        <w:t xml:space="preserve"> an</w:t>
      </w:r>
      <w:r w:rsidR="001B5442">
        <w:t>d the diameter of the first disc</w:t>
      </w:r>
      <w:r w:rsidR="00587723">
        <w:t xml:space="preserve">: </w:t>
      </w:r>
    </w:p>
    <w:p w14:paraId="290EDF6F" w14:textId="77777777" w:rsidR="00B518CB" w:rsidRDefault="00B518CB" w:rsidP="00B518CB">
      <w:pPr>
        <w:ind w:hanging="567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</w:tblGrid>
      <w:tr w:rsidR="00B518CB" w14:paraId="6948708E" w14:textId="77777777" w:rsidTr="001802AA">
        <w:trPr>
          <w:trHeight w:hRule="exact" w:val="454"/>
        </w:trPr>
        <w:tc>
          <w:tcPr>
            <w:tcW w:w="4788" w:type="dxa"/>
            <w:vAlign w:val="center"/>
          </w:tcPr>
          <w:p w14:paraId="3A9E62FE" w14:textId="6559FBC9" w:rsidR="00B518CB" w:rsidRPr="00B95E8F" w:rsidRDefault="00AD0C1F" w:rsidP="001802AA">
            <w:pPr>
              <w:jc w:val="left"/>
              <w:rPr>
                <w:color w:val="808080" w:themeColor="background1" w:themeShade="8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 w:rsidR="00B518CB">
              <w:rPr>
                <w:rFonts w:eastAsiaTheme="minorEastAsia"/>
                <w:color w:val="808080" w:themeColor="background1" w:themeShade="80"/>
              </w:rPr>
              <w:t xml:space="preserve"> </w:t>
            </w:r>
            <w:r w:rsidR="007E17B8">
              <w:rPr>
                <w:rFonts w:eastAsiaTheme="minorEastAsia"/>
                <w:color w:val="808080" w:themeColor="background1" w:themeShade="80"/>
              </w:rPr>
              <w:t>kg</w:t>
            </w:r>
          </w:p>
        </w:tc>
      </w:tr>
      <w:tr w:rsidR="00B518CB" w14:paraId="6EE7B33E" w14:textId="77777777" w:rsidTr="001802AA">
        <w:trPr>
          <w:trHeight w:hRule="exact" w:val="454"/>
        </w:trPr>
        <w:tc>
          <w:tcPr>
            <w:tcW w:w="4788" w:type="dxa"/>
            <w:vAlign w:val="center"/>
          </w:tcPr>
          <w:p w14:paraId="3E26BB2E" w14:textId="481D38CB" w:rsidR="00B518CB" w:rsidRDefault="00AD0C1F" w:rsidP="008B678B">
            <w:pPr>
              <w:jc w:val="left"/>
              <w:rPr>
                <w:rFonts w:ascii="Calibri" w:eastAsia="Calibri" w:hAnsi="Calibri"/>
                <w:color w:val="808080" w:themeColor="background1" w:themeShade="8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 w:rsidR="00B518CB">
              <w:rPr>
                <w:rFonts w:eastAsiaTheme="minorEastAsia"/>
                <w:color w:val="808080" w:themeColor="background1" w:themeShade="80"/>
              </w:rPr>
              <w:t xml:space="preserve"> </w:t>
            </w:r>
            <w:r w:rsidR="007E17B8">
              <w:rPr>
                <w:rFonts w:eastAsiaTheme="minorEastAsia"/>
                <w:color w:val="808080" w:themeColor="background1" w:themeShade="80"/>
              </w:rPr>
              <w:t>kg</w:t>
            </w:r>
          </w:p>
        </w:tc>
      </w:tr>
      <w:tr w:rsidR="00B518CB" w14:paraId="222E5682" w14:textId="77777777" w:rsidTr="001802AA">
        <w:trPr>
          <w:trHeight w:hRule="exact" w:val="454"/>
        </w:trPr>
        <w:tc>
          <w:tcPr>
            <w:tcW w:w="4788" w:type="dxa"/>
            <w:vAlign w:val="center"/>
          </w:tcPr>
          <w:p w14:paraId="6EF7596B" w14:textId="2418AE5F" w:rsidR="00B518CB" w:rsidRDefault="00AD0C1F" w:rsidP="008B678B">
            <w:pPr>
              <w:jc w:val="left"/>
              <w:rPr>
                <w:rFonts w:ascii="Calibri" w:eastAsia="Calibri" w:hAnsi="Calibri"/>
                <w:color w:val="808080" w:themeColor="background1" w:themeShade="8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 w:rsidR="00B518CB">
              <w:rPr>
                <w:rFonts w:eastAsiaTheme="minorEastAsia"/>
                <w:color w:val="808080" w:themeColor="background1" w:themeShade="80"/>
              </w:rPr>
              <w:t xml:space="preserve"> </w:t>
            </w:r>
            <w:r w:rsidR="007E17B8">
              <w:rPr>
                <w:rFonts w:eastAsiaTheme="minorEastAsia"/>
                <w:color w:val="808080" w:themeColor="background1" w:themeShade="80"/>
              </w:rPr>
              <w:t>m</w:t>
            </w:r>
          </w:p>
        </w:tc>
      </w:tr>
    </w:tbl>
    <w:p w14:paraId="1E1C4B35" w14:textId="77777777" w:rsidR="007E5B29" w:rsidRDefault="007E5B29" w:rsidP="00927464"/>
    <w:p w14:paraId="1E1C4B36" w14:textId="77777777" w:rsidR="004C5344" w:rsidRDefault="004C5344" w:rsidP="00927464"/>
    <w:p w14:paraId="1E1C4B37" w14:textId="5C944941" w:rsidR="004C5344" w:rsidRDefault="0063492F" w:rsidP="007E5B29">
      <w:pPr>
        <w:ind w:hanging="567"/>
      </w:pPr>
      <w:r>
        <w:rPr>
          <w:rStyle w:val="MarkingChar"/>
        </w:rPr>
        <w:t>[</w:t>
      </w:r>
      <w:r w:rsidR="00DA3EE3">
        <w:rPr>
          <w:rStyle w:val="MarkingChar"/>
        </w:rPr>
        <w:t>4</w:t>
      </w:r>
      <w:r w:rsidR="004C5344">
        <w:rPr>
          <w:rStyle w:val="MarkingChar"/>
        </w:rPr>
        <w:t>]</w:t>
      </w:r>
      <w:r w:rsidR="004C5344">
        <w:tab/>
        <w:t>Fill the following table</w:t>
      </w:r>
      <w:r w:rsidR="00114937">
        <w:t xml:space="preserve">. You do not have to report uncertainties. Keep </w:t>
      </w:r>
      <w:proofErr w:type="gramStart"/>
      <w:r w:rsidR="00114937">
        <w:t>4</w:t>
      </w:r>
      <w:proofErr w:type="gramEnd"/>
      <w:r w:rsidR="00114937">
        <w:t xml:space="preserve"> </w:t>
      </w:r>
      <w:bookmarkStart w:id="2" w:name="_GoBack"/>
      <w:r w:rsidR="00114937">
        <w:t>sig</w:t>
      </w:r>
      <w:bookmarkEnd w:id="2"/>
      <w:r w:rsidR="00114937">
        <w:t>nificant figures for the angular acceleration and</w:t>
      </w:r>
      <w:r w:rsidR="0090045F">
        <w:t xml:space="preserve"> 3 sig.</w:t>
      </w:r>
      <w:r w:rsidR="00496FF5">
        <w:t xml:space="preserve"> </w:t>
      </w:r>
      <w:r w:rsidR="0090045F">
        <w:t>figs for</w:t>
      </w:r>
      <w:r w:rsidR="00114937">
        <w:t xml:space="preserve"> the torque. U</w:t>
      </w:r>
      <w:r w:rsidR="00081CA0">
        <w:t xml:space="preserve">se the absolute value </w:t>
      </w:r>
      <w:r w:rsidR="00114937">
        <w:t>for the angular acceleration.</w:t>
      </w:r>
      <w:r w:rsidR="00B83FC4">
        <w:tab/>
      </w:r>
      <w:r w:rsidR="00B83FC4">
        <w:br/>
      </w:r>
    </w:p>
    <w:p w14:paraId="1E1C4B38" w14:textId="33268F1B" w:rsidR="00A14172" w:rsidRDefault="00A14172" w:rsidP="00A14172">
      <w:pPr>
        <w:pStyle w:val="Caption"/>
        <w:keepNext/>
      </w:pPr>
      <w:bookmarkStart w:id="3" w:name="_Ref360175385"/>
      <w:r>
        <w:t xml:space="preserve">Table </w:t>
      </w:r>
      <w:r w:rsidR="00AD0C1F">
        <w:fldChar w:fldCharType="begin"/>
      </w:r>
      <w:r w:rsidR="00AD0C1F">
        <w:instrText xml:space="preserve"> SEQ Table \* ARABIC </w:instrText>
      </w:r>
      <w:r w:rsidR="00AD0C1F">
        <w:fldChar w:fldCharType="separate"/>
      </w:r>
      <w:r w:rsidR="00AD0C1F">
        <w:rPr>
          <w:noProof/>
        </w:rPr>
        <w:t>1</w:t>
      </w:r>
      <w:r w:rsidR="00AD0C1F">
        <w:rPr>
          <w:noProof/>
        </w:rPr>
        <w:fldChar w:fldCharType="end"/>
      </w:r>
      <w:bookmarkEnd w:id="3"/>
      <w:r>
        <w:t xml:space="preserve"> </w:t>
      </w:r>
      <w:r w:rsidR="00C23368">
        <w:t>–</w:t>
      </w:r>
      <w:r>
        <w:t xml:space="preserve"> </w:t>
      </w:r>
      <w:r w:rsidR="001B5442">
        <w:t>Angular accelerations of a disc</w:t>
      </w:r>
      <w:r w:rsidR="00C23368">
        <w:t xml:space="preserve"> pulled by various forces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8"/>
        <w:gridCol w:w="2366"/>
        <w:gridCol w:w="2488"/>
        <w:gridCol w:w="2178"/>
      </w:tblGrid>
      <w:tr w:rsidR="00D56595" w:rsidRPr="00D56595" w14:paraId="1E1C4B43" w14:textId="77777777" w:rsidTr="00D56595">
        <w:trPr>
          <w:trHeight w:val="454"/>
        </w:trPr>
        <w:tc>
          <w:tcPr>
            <w:tcW w:w="2379" w:type="dxa"/>
            <w:shd w:val="clear" w:color="auto" w:fill="DBE5F1" w:themeFill="accent1" w:themeFillTint="33"/>
            <w:vAlign w:val="center"/>
          </w:tcPr>
          <w:p w14:paraId="1E1C4B39" w14:textId="77777777" w:rsidR="00D56595" w:rsidRPr="00A14172" w:rsidRDefault="00D56595" w:rsidP="004C5344">
            <w:pPr>
              <w:jc w:val="center"/>
              <w:rPr>
                <w:b/>
                <w:sz w:val="18"/>
                <w:szCs w:val="18"/>
              </w:rPr>
            </w:pPr>
            <w:r w:rsidRPr="00A14172">
              <w:rPr>
                <w:b/>
                <w:sz w:val="18"/>
                <w:szCs w:val="18"/>
              </w:rPr>
              <w:t>Run</w:t>
            </w:r>
          </w:p>
        </w:tc>
        <w:tc>
          <w:tcPr>
            <w:tcW w:w="2426" w:type="dxa"/>
            <w:shd w:val="clear" w:color="auto" w:fill="DBE5F1" w:themeFill="accent1" w:themeFillTint="33"/>
            <w:vAlign w:val="center"/>
          </w:tcPr>
          <w:p w14:paraId="1E1C4B3A" w14:textId="77777777" w:rsidR="00D56595" w:rsidRDefault="00D56595" w:rsidP="004C5344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Hanging mass</w:t>
            </w:r>
            <w:r w:rsidRPr="00A14172">
              <w:rPr>
                <w:b/>
                <w:sz w:val="18"/>
                <w:szCs w:val="18"/>
              </w:rPr>
              <w:t xml:space="preserve"> </w:t>
            </w:r>
          </w:p>
          <w:p w14:paraId="1E1C4B3B" w14:textId="77777777" w:rsidR="00D56595" w:rsidRDefault="00D56595" w:rsidP="004C5344">
            <w:pPr>
              <w:jc w:val="center"/>
              <w:rPr>
                <w:b/>
                <w:sz w:val="18"/>
                <w:szCs w:val="1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m</m:t>
              </m:r>
            </m:oMath>
            <w:r w:rsidRPr="00A14172">
              <w:rPr>
                <w:b/>
                <w:sz w:val="18"/>
                <w:szCs w:val="18"/>
              </w:rPr>
              <w:t xml:space="preserve"> </w:t>
            </w:r>
          </w:p>
          <w:p w14:paraId="1E1C4B3C" w14:textId="5F649B3C" w:rsidR="00D56595" w:rsidRPr="00A14172" w:rsidRDefault="00D56595" w:rsidP="004C5344">
            <w:pPr>
              <w:jc w:val="center"/>
              <w:rPr>
                <w:b/>
                <w:sz w:val="18"/>
                <w:szCs w:val="18"/>
              </w:rPr>
            </w:pPr>
            <w:r w:rsidRPr="00A14172">
              <w:rPr>
                <w:b/>
                <w:sz w:val="18"/>
                <w:szCs w:val="18"/>
              </w:rPr>
              <w:t>(</w:t>
            </w:r>
            <w:r w:rsidR="004B4041">
              <w:rPr>
                <w:b/>
                <w:sz w:val="18"/>
                <w:szCs w:val="18"/>
              </w:rPr>
              <w:t>k</w:t>
            </w:r>
            <w:r w:rsidRPr="00A14172">
              <w:rPr>
                <w:b/>
                <w:sz w:val="18"/>
                <w:szCs w:val="18"/>
              </w:rPr>
              <w:t>g)</w:t>
            </w:r>
          </w:p>
        </w:tc>
        <w:tc>
          <w:tcPr>
            <w:tcW w:w="2541" w:type="dxa"/>
            <w:shd w:val="clear" w:color="auto" w:fill="DBE5F1" w:themeFill="accent1" w:themeFillTint="33"/>
            <w:vAlign w:val="center"/>
          </w:tcPr>
          <w:p w14:paraId="1E1C4B3D" w14:textId="77777777" w:rsidR="00D56595" w:rsidRDefault="00D56595" w:rsidP="004C5344">
            <w:pPr>
              <w:jc w:val="center"/>
              <w:rPr>
                <w:b/>
                <w:sz w:val="18"/>
                <w:szCs w:val="18"/>
              </w:rPr>
            </w:pPr>
            <w:r w:rsidRPr="00A14172">
              <w:rPr>
                <w:b/>
                <w:sz w:val="18"/>
                <w:szCs w:val="18"/>
              </w:rPr>
              <w:t>Angular acceleration</w:t>
            </w:r>
          </w:p>
          <w:p w14:paraId="1E1C4B3E" w14:textId="77777777" w:rsidR="00D56595" w:rsidRDefault="00D56595" w:rsidP="004C5344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α</m:t>
              </m:r>
            </m:oMath>
            <w:r w:rsidRPr="00A14172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</w:p>
          <w:p w14:paraId="1E1C4B3F" w14:textId="77777777" w:rsidR="00D56595" w:rsidRPr="00A14172" w:rsidRDefault="00D56595" w:rsidP="004C5344">
            <w:pPr>
              <w:jc w:val="center"/>
              <w:rPr>
                <w:b/>
                <w:sz w:val="18"/>
                <w:szCs w:val="18"/>
              </w:rPr>
            </w:pPr>
            <w:r w:rsidRPr="00A14172">
              <w:rPr>
                <w:rFonts w:eastAsiaTheme="minorEastAsia"/>
                <w:b/>
                <w:sz w:val="18"/>
                <w:szCs w:val="18"/>
              </w:rPr>
              <w:t>(</w:t>
            </w:r>
            <w:r>
              <w:rPr>
                <w:rFonts w:eastAsiaTheme="minorEastAsia"/>
                <w:b/>
                <w:sz w:val="18"/>
                <w:szCs w:val="18"/>
              </w:rPr>
              <w:t>rad/</w:t>
            </w:r>
            <w:r w:rsidRPr="00A14172">
              <w:rPr>
                <w:rFonts w:eastAsiaTheme="minorEastAsia"/>
                <w:b/>
                <w:sz w:val="18"/>
                <w:szCs w:val="18"/>
              </w:rPr>
              <w:t>s</w:t>
            </w:r>
            <w:r w:rsidRPr="00A14172">
              <w:rPr>
                <w:rFonts w:eastAsiaTheme="minorEastAsia"/>
                <w:b/>
                <w:sz w:val="18"/>
                <w:szCs w:val="18"/>
                <w:vertAlign w:val="superscript"/>
              </w:rPr>
              <w:t>2</w:t>
            </w:r>
            <w:r w:rsidRPr="00A14172">
              <w:rPr>
                <w:rFonts w:eastAsiaTheme="minorEastAsia"/>
                <w:b/>
                <w:sz w:val="18"/>
                <w:szCs w:val="18"/>
              </w:rPr>
              <w:t>)</w:t>
            </w:r>
          </w:p>
        </w:tc>
        <w:tc>
          <w:tcPr>
            <w:tcW w:w="2230" w:type="dxa"/>
            <w:shd w:val="clear" w:color="auto" w:fill="DBE5F1" w:themeFill="accent1" w:themeFillTint="33"/>
          </w:tcPr>
          <w:p w14:paraId="1E1C4B40" w14:textId="77777777" w:rsidR="00D56595" w:rsidRDefault="00D56595" w:rsidP="00D56595">
            <w:pPr>
              <w:jc w:val="center"/>
              <w:rPr>
                <w:rFonts w:eastAsiaTheme="minorEastAsia"/>
                <w:b/>
                <w:sz w:val="18"/>
                <w:szCs w:val="18"/>
                <w:lang w:val="fr-CA"/>
              </w:rPr>
            </w:pPr>
            <w:r>
              <w:rPr>
                <w:b/>
                <w:sz w:val="18"/>
                <w:szCs w:val="18"/>
                <w:lang w:val="fr-CA"/>
              </w:rPr>
              <w:t xml:space="preserve">Torque </w:t>
            </w:r>
          </w:p>
          <w:p w14:paraId="1E1C4B41" w14:textId="77777777" w:rsidR="00D56595" w:rsidRDefault="00D56595" w:rsidP="00D56595">
            <w:pPr>
              <w:jc w:val="center"/>
              <w:rPr>
                <w:b/>
                <w:sz w:val="18"/>
                <w:szCs w:val="18"/>
                <w:lang w:val="fr-C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τ</m:t>
              </m:r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fr-CA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mr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g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CA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αr</m:t>
                  </m:r>
                </m:e>
              </m:d>
            </m:oMath>
            <w:r w:rsidRPr="00D56595">
              <w:rPr>
                <w:b/>
                <w:sz w:val="18"/>
                <w:szCs w:val="18"/>
                <w:lang w:val="fr-CA"/>
              </w:rPr>
              <w:t xml:space="preserve"> </w:t>
            </w:r>
          </w:p>
          <w:p w14:paraId="1E1C4B42" w14:textId="77777777" w:rsidR="00D56595" w:rsidRPr="00D56595" w:rsidRDefault="00D56595" w:rsidP="0071222A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D56595">
              <w:rPr>
                <w:b/>
                <w:sz w:val="18"/>
                <w:szCs w:val="18"/>
                <w:lang w:val="fr-CA"/>
              </w:rPr>
              <w:t>(</w:t>
            </w:r>
            <w:proofErr w:type="spellStart"/>
            <w:r w:rsidRPr="00D56595">
              <w:rPr>
                <w:b/>
                <w:sz w:val="18"/>
                <w:szCs w:val="18"/>
                <w:lang w:val="fr-CA"/>
              </w:rPr>
              <w:t>N</w:t>
            </w:r>
            <w:r w:rsidR="0071222A">
              <w:rPr>
                <w:b/>
                <w:sz w:val="18"/>
                <w:szCs w:val="18"/>
                <w:lang w:val="fr-CA"/>
              </w:rPr>
              <w:t>·</w:t>
            </w:r>
            <w:r w:rsidRPr="00D56595">
              <w:rPr>
                <w:b/>
                <w:sz w:val="18"/>
                <w:szCs w:val="18"/>
                <w:lang w:val="fr-CA"/>
              </w:rPr>
              <w:t>m</w:t>
            </w:r>
            <w:proofErr w:type="spellEnd"/>
            <w:r w:rsidRPr="00D56595">
              <w:rPr>
                <w:b/>
                <w:sz w:val="18"/>
                <w:szCs w:val="18"/>
                <w:lang w:val="fr-CA"/>
              </w:rPr>
              <w:t>)</w:t>
            </w:r>
          </w:p>
        </w:tc>
      </w:tr>
      <w:tr w:rsidR="00D56595" w14:paraId="1E1C4B48" w14:textId="77777777" w:rsidTr="00081CA0">
        <w:trPr>
          <w:trHeight w:val="454"/>
        </w:trPr>
        <w:tc>
          <w:tcPr>
            <w:tcW w:w="2379" w:type="dxa"/>
            <w:vAlign w:val="center"/>
          </w:tcPr>
          <w:p w14:paraId="1E1C4B44" w14:textId="77777777" w:rsidR="00D56595" w:rsidRPr="00A14172" w:rsidRDefault="00D56595" w:rsidP="0028162F">
            <w:pPr>
              <w:jc w:val="center"/>
              <w:rPr>
                <w:sz w:val="18"/>
                <w:szCs w:val="18"/>
              </w:rPr>
            </w:pPr>
            <w:r w:rsidRPr="00A14172">
              <w:rPr>
                <w:sz w:val="18"/>
                <w:szCs w:val="18"/>
              </w:rPr>
              <w:t>Empty hook</w:t>
            </w:r>
          </w:p>
        </w:tc>
        <w:tc>
          <w:tcPr>
            <w:tcW w:w="2426" w:type="dxa"/>
            <w:vAlign w:val="center"/>
          </w:tcPr>
          <w:p w14:paraId="1E1C4B45" w14:textId="6F20FF0A" w:rsidR="00D56595" w:rsidRPr="00081CA0" w:rsidRDefault="00D56595" w:rsidP="0041652A">
            <w:pPr>
              <w:pStyle w:val="Answer"/>
            </w:pPr>
          </w:p>
        </w:tc>
        <w:tc>
          <w:tcPr>
            <w:tcW w:w="2541" w:type="dxa"/>
            <w:vAlign w:val="center"/>
          </w:tcPr>
          <w:p w14:paraId="1E1C4B46" w14:textId="49EB9E34" w:rsidR="00D56595" w:rsidRPr="00081CA0" w:rsidRDefault="00D56595" w:rsidP="0041652A">
            <w:pPr>
              <w:pStyle w:val="Answer"/>
            </w:pPr>
          </w:p>
        </w:tc>
        <w:tc>
          <w:tcPr>
            <w:tcW w:w="2230" w:type="dxa"/>
            <w:vAlign w:val="center"/>
          </w:tcPr>
          <w:p w14:paraId="1E1C4B47" w14:textId="72BFFA20" w:rsidR="00D56595" w:rsidRPr="00081CA0" w:rsidRDefault="00D56595" w:rsidP="0041652A">
            <w:pPr>
              <w:pStyle w:val="Answer"/>
            </w:pPr>
          </w:p>
        </w:tc>
      </w:tr>
      <w:tr w:rsidR="00D56595" w14:paraId="1E1C4B4D" w14:textId="77777777" w:rsidTr="00081CA0">
        <w:trPr>
          <w:trHeight w:val="454"/>
        </w:trPr>
        <w:tc>
          <w:tcPr>
            <w:tcW w:w="2379" w:type="dxa"/>
            <w:vAlign w:val="center"/>
          </w:tcPr>
          <w:p w14:paraId="1E1C4B49" w14:textId="182DE6E4" w:rsidR="00D56595" w:rsidRPr="00A14172" w:rsidRDefault="00D56595" w:rsidP="0028162F">
            <w:pPr>
              <w:jc w:val="center"/>
              <w:rPr>
                <w:sz w:val="18"/>
                <w:szCs w:val="18"/>
              </w:rPr>
            </w:pPr>
            <w:r w:rsidRPr="00A14172">
              <w:rPr>
                <w:sz w:val="18"/>
                <w:szCs w:val="18"/>
              </w:rPr>
              <w:t xml:space="preserve">Hook +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≈0.0025</m:t>
              </m:r>
            </m:oMath>
            <w:r w:rsidRPr="00A14172">
              <w:rPr>
                <w:rFonts w:eastAsiaTheme="minorEastAsia"/>
                <w:sz w:val="18"/>
                <w:szCs w:val="18"/>
              </w:rPr>
              <w:t xml:space="preserve"> </w:t>
            </w:r>
            <w:r w:rsidR="007E17B8">
              <w:rPr>
                <w:rFonts w:eastAsiaTheme="minorEastAsia"/>
                <w:sz w:val="18"/>
                <w:szCs w:val="18"/>
              </w:rPr>
              <w:t>k</w:t>
            </w:r>
            <w:r w:rsidRPr="00A14172">
              <w:rPr>
                <w:sz w:val="18"/>
                <w:szCs w:val="18"/>
              </w:rPr>
              <w:t>g</w:t>
            </w:r>
          </w:p>
        </w:tc>
        <w:tc>
          <w:tcPr>
            <w:tcW w:w="2426" w:type="dxa"/>
            <w:vAlign w:val="center"/>
          </w:tcPr>
          <w:p w14:paraId="1E1C4B4A" w14:textId="1905133E" w:rsidR="00D56595" w:rsidRPr="00081CA0" w:rsidRDefault="00D56595" w:rsidP="0041652A">
            <w:pPr>
              <w:pStyle w:val="Answer"/>
            </w:pPr>
          </w:p>
        </w:tc>
        <w:tc>
          <w:tcPr>
            <w:tcW w:w="2541" w:type="dxa"/>
            <w:vAlign w:val="center"/>
          </w:tcPr>
          <w:p w14:paraId="1E1C4B4B" w14:textId="11D0F99F" w:rsidR="00D56595" w:rsidRPr="00081CA0" w:rsidRDefault="00D56595" w:rsidP="0041652A">
            <w:pPr>
              <w:pStyle w:val="Answer"/>
            </w:pPr>
          </w:p>
        </w:tc>
        <w:tc>
          <w:tcPr>
            <w:tcW w:w="2230" w:type="dxa"/>
            <w:vAlign w:val="center"/>
          </w:tcPr>
          <w:p w14:paraId="1E1C4B4C" w14:textId="102FB8CB" w:rsidR="00D56595" w:rsidRPr="00081CA0" w:rsidRDefault="00D56595" w:rsidP="0041652A">
            <w:pPr>
              <w:pStyle w:val="Answer"/>
            </w:pPr>
          </w:p>
        </w:tc>
      </w:tr>
      <w:tr w:rsidR="00D56595" w14:paraId="1E1C4B52" w14:textId="77777777" w:rsidTr="00081CA0">
        <w:trPr>
          <w:trHeight w:val="454"/>
        </w:trPr>
        <w:tc>
          <w:tcPr>
            <w:tcW w:w="2379" w:type="dxa"/>
            <w:vAlign w:val="center"/>
          </w:tcPr>
          <w:p w14:paraId="1E1C4B4E" w14:textId="0FF792F4" w:rsidR="00D56595" w:rsidRPr="00C34B40" w:rsidRDefault="00D56595" w:rsidP="00C34B40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A14172">
              <w:rPr>
                <w:sz w:val="18"/>
                <w:szCs w:val="18"/>
              </w:rPr>
              <w:t xml:space="preserve">Hook +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≈0.0050</m:t>
              </m:r>
            </m:oMath>
            <w:r w:rsidRPr="00A14172">
              <w:rPr>
                <w:rFonts w:eastAsiaTheme="minorEastAsia"/>
                <w:sz w:val="18"/>
                <w:szCs w:val="18"/>
              </w:rPr>
              <w:t xml:space="preserve"> </w:t>
            </w:r>
            <w:r w:rsidR="007E17B8">
              <w:rPr>
                <w:rFonts w:eastAsiaTheme="minorEastAsia"/>
                <w:sz w:val="18"/>
                <w:szCs w:val="18"/>
              </w:rPr>
              <w:t>k</w:t>
            </w:r>
            <w:r w:rsidRPr="00A14172">
              <w:rPr>
                <w:sz w:val="18"/>
                <w:szCs w:val="18"/>
              </w:rPr>
              <w:t>g</w:t>
            </w:r>
          </w:p>
        </w:tc>
        <w:tc>
          <w:tcPr>
            <w:tcW w:w="2426" w:type="dxa"/>
            <w:vAlign w:val="center"/>
          </w:tcPr>
          <w:p w14:paraId="1E1C4B4F" w14:textId="4F83D92F" w:rsidR="00D56595" w:rsidRPr="00081CA0" w:rsidRDefault="00D56595" w:rsidP="0041652A">
            <w:pPr>
              <w:pStyle w:val="Answer"/>
            </w:pPr>
          </w:p>
        </w:tc>
        <w:tc>
          <w:tcPr>
            <w:tcW w:w="2541" w:type="dxa"/>
            <w:vAlign w:val="center"/>
          </w:tcPr>
          <w:p w14:paraId="1E1C4B50" w14:textId="4E0FCEF8" w:rsidR="00D56595" w:rsidRPr="00081CA0" w:rsidRDefault="00D56595" w:rsidP="0041652A">
            <w:pPr>
              <w:pStyle w:val="Answer"/>
            </w:pPr>
          </w:p>
        </w:tc>
        <w:tc>
          <w:tcPr>
            <w:tcW w:w="2230" w:type="dxa"/>
            <w:vAlign w:val="center"/>
          </w:tcPr>
          <w:p w14:paraId="1E1C4B51" w14:textId="7A815110" w:rsidR="00D56595" w:rsidRPr="00081CA0" w:rsidRDefault="00D56595" w:rsidP="0041652A">
            <w:pPr>
              <w:pStyle w:val="Answer"/>
            </w:pPr>
          </w:p>
        </w:tc>
      </w:tr>
      <w:tr w:rsidR="00D56595" w14:paraId="1E1C4B57" w14:textId="77777777" w:rsidTr="00081CA0">
        <w:trPr>
          <w:trHeight w:val="454"/>
        </w:trPr>
        <w:tc>
          <w:tcPr>
            <w:tcW w:w="2379" w:type="dxa"/>
            <w:vAlign w:val="center"/>
          </w:tcPr>
          <w:p w14:paraId="1E1C4B53" w14:textId="72D8FCB8" w:rsidR="00D56595" w:rsidRPr="00A14172" w:rsidRDefault="00D56595" w:rsidP="00C34B40">
            <w:pPr>
              <w:jc w:val="center"/>
              <w:rPr>
                <w:sz w:val="18"/>
                <w:szCs w:val="18"/>
              </w:rPr>
            </w:pPr>
            <w:r w:rsidRPr="00A14172">
              <w:rPr>
                <w:sz w:val="18"/>
                <w:szCs w:val="18"/>
              </w:rPr>
              <w:t xml:space="preserve">Hook +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≈0.0075</m:t>
              </m:r>
            </m:oMath>
            <w:r w:rsidRPr="00A14172">
              <w:rPr>
                <w:rFonts w:eastAsiaTheme="minorEastAsia"/>
                <w:sz w:val="18"/>
                <w:szCs w:val="18"/>
              </w:rPr>
              <w:t xml:space="preserve"> </w:t>
            </w:r>
            <w:r w:rsidR="007E17B8">
              <w:rPr>
                <w:rFonts w:eastAsiaTheme="minorEastAsia"/>
                <w:sz w:val="18"/>
                <w:szCs w:val="18"/>
              </w:rPr>
              <w:t>k</w:t>
            </w:r>
            <w:r w:rsidRPr="00A14172">
              <w:rPr>
                <w:sz w:val="18"/>
                <w:szCs w:val="18"/>
              </w:rPr>
              <w:t>g</w:t>
            </w:r>
          </w:p>
        </w:tc>
        <w:tc>
          <w:tcPr>
            <w:tcW w:w="2426" w:type="dxa"/>
            <w:vAlign w:val="center"/>
          </w:tcPr>
          <w:p w14:paraId="1E1C4B54" w14:textId="0B5FEFDB" w:rsidR="00D56595" w:rsidRPr="00081CA0" w:rsidRDefault="00D56595" w:rsidP="0041652A">
            <w:pPr>
              <w:pStyle w:val="Answer"/>
            </w:pPr>
          </w:p>
        </w:tc>
        <w:tc>
          <w:tcPr>
            <w:tcW w:w="2541" w:type="dxa"/>
            <w:vAlign w:val="center"/>
          </w:tcPr>
          <w:p w14:paraId="1E1C4B55" w14:textId="3DC6B6CF" w:rsidR="00D56595" w:rsidRPr="00081CA0" w:rsidRDefault="00D56595" w:rsidP="0041652A">
            <w:pPr>
              <w:pStyle w:val="Answer"/>
            </w:pPr>
          </w:p>
        </w:tc>
        <w:tc>
          <w:tcPr>
            <w:tcW w:w="2230" w:type="dxa"/>
            <w:vAlign w:val="center"/>
          </w:tcPr>
          <w:p w14:paraId="1E1C4B56" w14:textId="767691DD" w:rsidR="00D56595" w:rsidRPr="00081CA0" w:rsidRDefault="00D56595" w:rsidP="0041652A">
            <w:pPr>
              <w:pStyle w:val="Answer"/>
            </w:pPr>
          </w:p>
        </w:tc>
      </w:tr>
      <w:tr w:rsidR="00D56595" w14:paraId="1E1C4B5C" w14:textId="77777777" w:rsidTr="00081CA0">
        <w:trPr>
          <w:trHeight w:val="454"/>
        </w:trPr>
        <w:tc>
          <w:tcPr>
            <w:tcW w:w="2379" w:type="dxa"/>
            <w:vAlign w:val="center"/>
          </w:tcPr>
          <w:p w14:paraId="1E1C4B58" w14:textId="25FC89C0" w:rsidR="00D56595" w:rsidRPr="00A14172" w:rsidRDefault="00D56595" w:rsidP="00C34B40">
            <w:pPr>
              <w:jc w:val="center"/>
              <w:rPr>
                <w:sz w:val="18"/>
                <w:szCs w:val="18"/>
              </w:rPr>
            </w:pPr>
            <w:r w:rsidRPr="00A14172">
              <w:rPr>
                <w:sz w:val="18"/>
                <w:szCs w:val="18"/>
              </w:rPr>
              <w:t xml:space="preserve">Hook +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≈0.0</m:t>
              </m:r>
              <m:r>
                <w:rPr>
                  <w:rFonts w:ascii="Cambria Math" w:eastAsiaTheme="minorEastAsia" w:hAnsi="Cambria Math"/>
                  <w:sz w:val="18"/>
                  <w:szCs w:val="18"/>
                </w:rPr>
                <m:t>100</m:t>
              </m:r>
            </m:oMath>
            <w:r w:rsidRPr="00A14172">
              <w:rPr>
                <w:rFonts w:eastAsiaTheme="minorEastAsia"/>
                <w:sz w:val="18"/>
                <w:szCs w:val="18"/>
              </w:rPr>
              <w:t xml:space="preserve"> </w:t>
            </w:r>
            <w:r w:rsidR="007E17B8">
              <w:rPr>
                <w:rFonts w:eastAsiaTheme="minorEastAsia"/>
                <w:sz w:val="18"/>
                <w:szCs w:val="18"/>
              </w:rPr>
              <w:t>k</w:t>
            </w:r>
            <w:r w:rsidRPr="00A14172">
              <w:rPr>
                <w:sz w:val="18"/>
                <w:szCs w:val="18"/>
              </w:rPr>
              <w:t>g</w:t>
            </w:r>
          </w:p>
        </w:tc>
        <w:tc>
          <w:tcPr>
            <w:tcW w:w="2426" w:type="dxa"/>
            <w:vAlign w:val="center"/>
          </w:tcPr>
          <w:p w14:paraId="1E1C4B59" w14:textId="52D5FDCD" w:rsidR="00D56595" w:rsidRPr="00081CA0" w:rsidRDefault="00D56595" w:rsidP="0041652A">
            <w:pPr>
              <w:pStyle w:val="Answer"/>
            </w:pPr>
          </w:p>
        </w:tc>
        <w:tc>
          <w:tcPr>
            <w:tcW w:w="2541" w:type="dxa"/>
            <w:vAlign w:val="center"/>
          </w:tcPr>
          <w:p w14:paraId="1E1C4B5A" w14:textId="35ECA72B" w:rsidR="00D56595" w:rsidRPr="00081CA0" w:rsidRDefault="00D56595" w:rsidP="0041652A">
            <w:pPr>
              <w:pStyle w:val="Answer"/>
            </w:pPr>
          </w:p>
        </w:tc>
        <w:tc>
          <w:tcPr>
            <w:tcW w:w="2230" w:type="dxa"/>
            <w:vAlign w:val="center"/>
          </w:tcPr>
          <w:p w14:paraId="1E1C4B5B" w14:textId="0E2ED6A1" w:rsidR="00D56595" w:rsidRPr="00081CA0" w:rsidRDefault="00D56595" w:rsidP="0041652A">
            <w:pPr>
              <w:pStyle w:val="Answer"/>
            </w:pPr>
          </w:p>
        </w:tc>
      </w:tr>
      <w:tr w:rsidR="00D56595" w14:paraId="1E1C4B61" w14:textId="77777777" w:rsidTr="00081CA0">
        <w:trPr>
          <w:trHeight w:val="454"/>
        </w:trPr>
        <w:tc>
          <w:tcPr>
            <w:tcW w:w="2379" w:type="dxa"/>
            <w:vAlign w:val="center"/>
          </w:tcPr>
          <w:p w14:paraId="1E1C4B5D" w14:textId="53537101" w:rsidR="00D56595" w:rsidRPr="00A14172" w:rsidRDefault="00D56595" w:rsidP="00C34B40">
            <w:pPr>
              <w:jc w:val="center"/>
              <w:rPr>
                <w:sz w:val="18"/>
                <w:szCs w:val="18"/>
              </w:rPr>
            </w:pPr>
            <w:r w:rsidRPr="00A14172">
              <w:rPr>
                <w:sz w:val="18"/>
                <w:szCs w:val="18"/>
              </w:rPr>
              <w:t xml:space="preserve">Hook +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≈0.0125</m:t>
              </m:r>
            </m:oMath>
            <w:r w:rsidRPr="00A14172">
              <w:rPr>
                <w:rFonts w:eastAsiaTheme="minorEastAsia"/>
                <w:sz w:val="18"/>
                <w:szCs w:val="18"/>
              </w:rPr>
              <w:t xml:space="preserve"> </w:t>
            </w:r>
            <w:r w:rsidR="007E17B8">
              <w:rPr>
                <w:rFonts w:eastAsiaTheme="minorEastAsia"/>
                <w:sz w:val="18"/>
                <w:szCs w:val="18"/>
              </w:rPr>
              <w:t>k</w:t>
            </w:r>
            <w:r w:rsidRPr="00A14172">
              <w:rPr>
                <w:sz w:val="18"/>
                <w:szCs w:val="18"/>
              </w:rPr>
              <w:t>g</w:t>
            </w:r>
          </w:p>
        </w:tc>
        <w:tc>
          <w:tcPr>
            <w:tcW w:w="2426" w:type="dxa"/>
            <w:vAlign w:val="center"/>
          </w:tcPr>
          <w:p w14:paraId="1E1C4B5E" w14:textId="36A25F4D" w:rsidR="00D56595" w:rsidRPr="00081CA0" w:rsidRDefault="00D56595" w:rsidP="0041652A">
            <w:pPr>
              <w:pStyle w:val="Answer"/>
            </w:pPr>
          </w:p>
        </w:tc>
        <w:tc>
          <w:tcPr>
            <w:tcW w:w="2541" w:type="dxa"/>
            <w:vAlign w:val="center"/>
          </w:tcPr>
          <w:p w14:paraId="1E1C4B5F" w14:textId="567DE40B" w:rsidR="00D56595" w:rsidRPr="00081CA0" w:rsidRDefault="00D56595" w:rsidP="0041652A">
            <w:pPr>
              <w:pStyle w:val="Answer"/>
            </w:pPr>
          </w:p>
        </w:tc>
        <w:tc>
          <w:tcPr>
            <w:tcW w:w="2230" w:type="dxa"/>
            <w:vAlign w:val="center"/>
          </w:tcPr>
          <w:p w14:paraId="1E1C4B60" w14:textId="499E3C58" w:rsidR="00D56595" w:rsidRPr="00081CA0" w:rsidRDefault="00D56595" w:rsidP="0041652A">
            <w:pPr>
              <w:pStyle w:val="Answer"/>
            </w:pPr>
          </w:p>
        </w:tc>
      </w:tr>
    </w:tbl>
    <w:p w14:paraId="1E1C4B62" w14:textId="77777777" w:rsidR="00E009E8" w:rsidRDefault="00E009E8" w:rsidP="00927464"/>
    <w:p w14:paraId="1E1C4B63" w14:textId="77777777" w:rsidR="005107B1" w:rsidRDefault="005107B1" w:rsidP="00927464"/>
    <w:p w14:paraId="2F92A23C" w14:textId="77777777" w:rsidR="00F9560A" w:rsidRDefault="00F9560A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</w:rPr>
      </w:pPr>
      <w:r>
        <w:rPr>
          <w:rStyle w:val="MarkingChar"/>
        </w:rPr>
        <w:br w:type="page"/>
      </w:r>
    </w:p>
    <w:p w14:paraId="1E1C4B64" w14:textId="67516314" w:rsidR="00094DCB" w:rsidRDefault="0063492F" w:rsidP="007E5B29">
      <w:pPr>
        <w:ind w:hanging="567"/>
      </w:pPr>
      <w:r>
        <w:rPr>
          <w:rStyle w:val="MarkingChar"/>
        </w:rPr>
        <w:lastRenderedPageBreak/>
        <w:t>[</w:t>
      </w:r>
      <w:r w:rsidR="00DA3EE3">
        <w:rPr>
          <w:rStyle w:val="MarkingChar"/>
        </w:rPr>
        <w:t>4</w:t>
      </w:r>
      <w:r w:rsidR="00094DCB">
        <w:rPr>
          <w:rStyle w:val="MarkingChar"/>
        </w:rPr>
        <w:t>]</w:t>
      </w:r>
      <w:r w:rsidR="00094DCB">
        <w:tab/>
      </w:r>
      <w:r w:rsidR="00496FF5">
        <w:t xml:space="preserve">Fill the following table. You do not have to report uncertainties. Keep </w:t>
      </w:r>
      <w:proofErr w:type="gramStart"/>
      <w:r w:rsidR="00496FF5">
        <w:t>4</w:t>
      </w:r>
      <w:proofErr w:type="gramEnd"/>
      <w:r w:rsidR="00496FF5">
        <w:t xml:space="preserve"> significant figures for the angular acceleration and 3 sig.</w:t>
      </w:r>
      <w:r w:rsidR="00496FF5">
        <w:t xml:space="preserve"> </w:t>
      </w:r>
      <w:r w:rsidR="00496FF5">
        <w:t>figs for the torque. Use the absolute value for the angular acceleration.</w:t>
      </w:r>
      <w:r w:rsidR="004F1F52">
        <w:tab/>
      </w:r>
      <w:r w:rsidR="004F1F52">
        <w:br/>
      </w:r>
    </w:p>
    <w:p w14:paraId="1E1C4B65" w14:textId="37246AEB" w:rsidR="00094DCB" w:rsidRDefault="00094DCB" w:rsidP="00094DCB">
      <w:pPr>
        <w:pStyle w:val="Caption"/>
        <w:keepNext/>
      </w:pPr>
      <w:bookmarkStart w:id="4" w:name="_Ref360176411"/>
      <w:r>
        <w:t xml:space="preserve">Table </w:t>
      </w:r>
      <w:r w:rsidR="00AD0C1F">
        <w:fldChar w:fldCharType="begin"/>
      </w:r>
      <w:r w:rsidR="00AD0C1F">
        <w:instrText xml:space="preserve"> SEQ Table \* ARABIC </w:instrText>
      </w:r>
      <w:r w:rsidR="00AD0C1F">
        <w:fldChar w:fldCharType="separate"/>
      </w:r>
      <w:r w:rsidR="00AD0C1F">
        <w:rPr>
          <w:noProof/>
        </w:rPr>
        <w:t>2</w:t>
      </w:r>
      <w:r w:rsidR="00AD0C1F">
        <w:rPr>
          <w:noProof/>
        </w:rPr>
        <w:fldChar w:fldCharType="end"/>
      </w:r>
      <w:bookmarkEnd w:id="4"/>
      <w:r>
        <w:t xml:space="preserve"> -</w:t>
      </w:r>
      <w:r w:rsidRPr="005107B1">
        <w:t xml:space="preserve"> </w:t>
      </w:r>
      <w:r>
        <w:t>A</w:t>
      </w:r>
      <w:r w:rsidR="001B5442">
        <w:t>ngular accelerations of two disc</w:t>
      </w:r>
      <w:r>
        <w:t>s pulled by various forces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8"/>
        <w:gridCol w:w="2366"/>
        <w:gridCol w:w="2488"/>
        <w:gridCol w:w="2178"/>
      </w:tblGrid>
      <w:tr w:rsidR="00094DCB" w:rsidRPr="00D56595" w14:paraId="1E1C4B70" w14:textId="77777777" w:rsidTr="0028162F">
        <w:trPr>
          <w:trHeight w:val="454"/>
        </w:trPr>
        <w:tc>
          <w:tcPr>
            <w:tcW w:w="2379" w:type="dxa"/>
            <w:shd w:val="clear" w:color="auto" w:fill="DBE5F1" w:themeFill="accent1" w:themeFillTint="33"/>
            <w:vAlign w:val="center"/>
          </w:tcPr>
          <w:p w14:paraId="1E1C4B66" w14:textId="77777777" w:rsidR="00094DCB" w:rsidRPr="00A14172" w:rsidRDefault="00094DCB" w:rsidP="0028162F">
            <w:pPr>
              <w:jc w:val="center"/>
              <w:rPr>
                <w:b/>
                <w:sz w:val="18"/>
                <w:szCs w:val="18"/>
              </w:rPr>
            </w:pPr>
            <w:r w:rsidRPr="00A14172">
              <w:rPr>
                <w:b/>
                <w:sz w:val="18"/>
                <w:szCs w:val="18"/>
              </w:rPr>
              <w:t>Run</w:t>
            </w:r>
          </w:p>
        </w:tc>
        <w:tc>
          <w:tcPr>
            <w:tcW w:w="2426" w:type="dxa"/>
            <w:shd w:val="clear" w:color="auto" w:fill="DBE5F1" w:themeFill="accent1" w:themeFillTint="33"/>
            <w:vAlign w:val="center"/>
          </w:tcPr>
          <w:p w14:paraId="1E1C4B67" w14:textId="77777777" w:rsidR="00094DCB" w:rsidRDefault="00094DCB" w:rsidP="0028162F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Hanging mass</w:t>
            </w:r>
            <w:r w:rsidRPr="00A14172">
              <w:rPr>
                <w:b/>
                <w:sz w:val="18"/>
                <w:szCs w:val="18"/>
              </w:rPr>
              <w:t xml:space="preserve"> </w:t>
            </w:r>
          </w:p>
          <w:p w14:paraId="1E1C4B68" w14:textId="77777777" w:rsidR="00094DCB" w:rsidRDefault="00094DCB" w:rsidP="0028162F">
            <w:pPr>
              <w:jc w:val="center"/>
              <w:rPr>
                <w:b/>
                <w:sz w:val="18"/>
                <w:szCs w:val="1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m</m:t>
              </m:r>
            </m:oMath>
            <w:r w:rsidRPr="00A14172">
              <w:rPr>
                <w:b/>
                <w:sz w:val="18"/>
                <w:szCs w:val="18"/>
              </w:rPr>
              <w:t xml:space="preserve"> </w:t>
            </w:r>
          </w:p>
          <w:p w14:paraId="1E1C4B69" w14:textId="31A43938" w:rsidR="00094DCB" w:rsidRPr="00A14172" w:rsidRDefault="00094DCB" w:rsidP="0028162F">
            <w:pPr>
              <w:jc w:val="center"/>
              <w:rPr>
                <w:b/>
                <w:sz w:val="18"/>
                <w:szCs w:val="18"/>
              </w:rPr>
            </w:pPr>
            <w:r w:rsidRPr="00A14172">
              <w:rPr>
                <w:b/>
                <w:sz w:val="18"/>
                <w:szCs w:val="18"/>
              </w:rPr>
              <w:t>(</w:t>
            </w:r>
            <w:r w:rsidR="004B4041">
              <w:rPr>
                <w:b/>
                <w:sz w:val="18"/>
                <w:szCs w:val="18"/>
              </w:rPr>
              <w:t>k</w:t>
            </w:r>
            <w:r w:rsidRPr="00A14172">
              <w:rPr>
                <w:b/>
                <w:sz w:val="18"/>
                <w:szCs w:val="18"/>
              </w:rPr>
              <w:t>g)</w:t>
            </w:r>
          </w:p>
        </w:tc>
        <w:tc>
          <w:tcPr>
            <w:tcW w:w="2541" w:type="dxa"/>
            <w:shd w:val="clear" w:color="auto" w:fill="DBE5F1" w:themeFill="accent1" w:themeFillTint="33"/>
            <w:vAlign w:val="center"/>
          </w:tcPr>
          <w:p w14:paraId="1E1C4B6A" w14:textId="77777777" w:rsidR="00094DCB" w:rsidRDefault="00094DCB" w:rsidP="0028162F">
            <w:pPr>
              <w:jc w:val="center"/>
              <w:rPr>
                <w:b/>
                <w:sz w:val="18"/>
                <w:szCs w:val="18"/>
              </w:rPr>
            </w:pPr>
            <w:r w:rsidRPr="00A14172">
              <w:rPr>
                <w:b/>
                <w:sz w:val="18"/>
                <w:szCs w:val="18"/>
              </w:rPr>
              <w:t>Angular acceleration</w:t>
            </w:r>
          </w:p>
          <w:p w14:paraId="1E1C4B6B" w14:textId="77777777" w:rsidR="00094DCB" w:rsidRDefault="00094DCB" w:rsidP="0028162F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α</m:t>
              </m:r>
            </m:oMath>
            <w:r w:rsidRPr="00A14172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</w:p>
          <w:p w14:paraId="1E1C4B6C" w14:textId="77777777" w:rsidR="00094DCB" w:rsidRPr="00A14172" w:rsidRDefault="00094DCB" w:rsidP="0028162F">
            <w:pPr>
              <w:jc w:val="center"/>
              <w:rPr>
                <w:b/>
                <w:sz w:val="18"/>
                <w:szCs w:val="18"/>
              </w:rPr>
            </w:pPr>
            <w:r w:rsidRPr="00A14172">
              <w:rPr>
                <w:rFonts w:eastAsiaTheme="minorEastAsia"/>
                <w:b/>
                <w:sz w:val="18"/>
                <w:szCs w:val="18"/>
              </w:rPr>
              <w:t>(</w:t>
            </w:r>
            <w:r>
              <w:rPr>
                <w:rFonts w:eastAsiaTheme="minorEastAsia"/>
                <w:b/>
                <w:sz w:val="18"/>
                <w:szCs w:val="18"/>
              </w:rPr>
              <w:t>rad/</w:t>
            </w:r>
            <w:r w:rsidRPr="00A14172">
              <w:rPr>
                <w:rFonts w:eastAsiaTheme="minorEastAsia"/>
                <w:b/>
                <w:sz w:val="18"/>
                <w:szCs w:val="18"/>
              </w:rPr>
              <w:t>s</w:t>
            </w:r>
            <w:r w:rsidRPr="00A14172">
              <w:rPr>
                <w:rFonts w:eastAsiaTheme="minorEastAsia"/>
                <w:b/>
                <w:sz w:val="18"/>
                <w:szCs w:val="18"/>
                <w:vertAlign w:val="superscript"/>
              </w:rPr>
              <w:t>2</w:t>
            </w:r>
            <w:r w:rsidRPr="00A14172">
              <w:rPr>
                <w:rFonts w:eastAsiaTheme="minorEastAsia"/>
                <w:b/>
                <w:sz w:val="18"/>
                <w:szCs w:val="18"/>
              </w:rPr>
              <w:t>)</w:t>
            </w:r>
          </w:p>
        </w:tc>
        <w:tc>
          <w:tcPr>
            <w:tcW w:w="2230" w:type="dxa"/>
            <w:shd w:val="clear" w:color="auto" w:fill="DBE5F1" w:themeFill="accent1" w:themeFillTint="33"/>
          </w:tcPr>
          <w:p w14:paraId="1E1C4B6D" w14:textId="77777777" w:rsidR="00094DCB" w:rsidRDefault="00094DCB" w:rsidP="0028162F">
            <w:pPr>
              <w:jc w:val="center"/>
              <w:rPr>
                <w:rFonts w:eastAsiaTheme="minorEastAsia"/>
                <w:b/>
                <w:sz w:val="18"/>
                <w:szCs w:val="18"/>
                <w:lang w:val="fr-CA"/>
              </w:rPr>
            </w:pPr>
            <w:r>
              <w:rPr>
                <w:b/>
                <w:sz w:val="18"/>
                <w:szCs w:val="18"/>
                <w:lang w:val="fr-CA"/>
              </w:rPr>
              <w:t xml:space="preserve">Torque </w:t>
            </w:r>
          </w:p>
          <w:p w14:paraId="1E1C4B6E" w14:textId="77777777" w:rsidR="00094DCB" w:rsidRDefault="00094DCB" w:rsidP="0028162F">
            <w:pPr>
              <w:jc w:val="center"/>
              <w:rPr>
                <w:b/>
                <w:sz w:val="18"/>
                <w:szCs w:val="18"/>
                <w:lang w:val="fr-C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τ</m:t>
              </m:r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fr-CA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mr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g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CA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αr</m:t>
                  </m:r>
                </m:e>
              </m:d>
            </m:oMath>
            <w:r w:rsidRPr="00D56595">
              <w:rPr>
                <w:b/>
                <w:sz w:val="18"/>
                <w:szCs w:val="18"/>
                <w:lang w:val="fr-CA"/>
              </w:rPr>
              <w:t xml:space="preserve"> </w:t>
            </w:r>
          </w:p>
          <w:p w14:paraId="1E1C4B6F" w14:textId="77777777" w:rsidR="00094DCB" w:rsidRPr="00D56595" w:rsidRDefault="00094DCB" w:rsidP="0028162F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D56595">
              <w:rPr>
                <w:b/>
                <w:sz w:val="18"/>
                <w:szCs w:val="18"/>
                <w:lang w:val="fr-CA"/>
              </w:rPr>
              <w:t>(</w:t>
            </w:r>
            <w:proofErr w:type="spellStart"/>
            <w:r w:rsidRPr="00D56595">
              <w:rPr>
                <w:b/>
                <w:sz w:val="18"/>
                <w:szCs w:val="18"/>
                <w:lang w:val="fr-CA"/>
              </w:rPr>
              <w:t>N</w:t>
            </w:r>
            <w:r w:rsidR="0071222A">
              <w:rPr>
                <w:rFonts w:ascii="Calibri" w:hAnsi="Calibri"/>
                <w:b/>
                <w:sz w:val="18"/>
                <w:szCs w:val="18"/>
                <w:lang w:val="fr-CA"/>
              </w:rPr>
              <w:t>·</w:t>
            </w:r>
            <w:r w:rsidRPr="00D56595">
              <w:rPr>
                <w:b/>
                <w:sz w:val="18"/>
                <w:szCs w:val="18"/>
                <w:lang w:val="fr-CA"/>
              </w:rPr>
              <w:t>m</w:t>
            </w:r>
            <w:proofErr w:type="spellEnd"/>
            <w:r w:rsidRPr="00D56595">
              <w:rPr>
                <w:b/>
                <w:sz w:val="18"/>
                <w:szCs w:val="18"/>
                <w:lang w:val="fr-CA"/>
              </w:rPr>
              <w:t>)</w:t>
            </w:r>
          </w:p>
        </w:tc>
      </w:tr>
      <w:tr w:rsidR="00AC54CE" w14:paraId="1E1C4B75" w14:textId="77777777" w:rsidTr="00AC54CE">
        <w:trPr>
          <w:trHeight w:val="454"/>
        </w:trPr>
        <w:tc>
          <w:tcPr>
            <w:tcW w:w="2379" w:type="dxa"/>
            <w:vAlign w:val="center"/>
          </w:tcPr>
          <w:p w14:paraId="1E1C4B71" w14:textId="77777777" w:rsidR="00AC54CE" w:rsidRPr="00A14172" w:rsidRDefault="00AC54CE" w:rsidP="0028162F">
            <w:pPr>
              <w:jc w:val="center"/>
              <w:rPr>
                <w:sz w:val="18"/>
                <w:szCs w:val="18"/>
              </w:rPr>
            </w:pPr>
            <w:r w:rsidRPr="00A14172">
              <w:rPr>
                <w:sz w:val="18"/>
                <w:szCs w:val="18"/>
              </w:rPr>
              <w:t>Empty hook</w:t>
            </w:r>
          </w:p>
        </w:tc>
        <w:tc>
          <w:tcPr>
            <w:tcW w:w="2426" w:type="dxa"/>
            <w:vAlign w:val="center"/>
          </w:tcPr>
          <w:p w14:paraId="1E1C4B72" w14:textId="0B8A0994" w:rsidR="00AC54CE" w:rsidRPr="00A14172" w:rsidRDefault="00AC54CE" w:rsidP="0041652A">
            <w:pPr>
              <w:pStyle w:val="Answ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14:paraId="1E1C4B73" w14:textId="20703410" w:rsidR="00AC54CE" w:rsidRPr="00AC54CE" w:rsidRDefault="00AC54CE" w:rsidP="0041652A">
            <w:pPr>
              <w:pStyle w:val="Answer"/>
            </w:pPr>
          </w:p>
        </w:tc>
        <w:tc>
          <w:tcPr>
            <w:tcW w:w="2230" w:type="dxa"/>
            <w:vAlign w:val="center"/>
          </w:tcPr>
          <w:p w14:paraId="1E1C4B74" w14:textId="5FE99E71" w:rsidR="00AC54CE" w:rsidRPr="00AC54CE" w:rsidRDefault="00AC54CE" w:rsidP="0041652A">
            <w:pPr>
              <w:pStyle w:val="Answer"/>
            </w:pPr>
          </w:p>
        </w:tc>
      </w:tr>
      <w:tr w:rsidR="007E17B8" w14:paraId="1E1C4B7A" w14:textId="77777777" w:rsidTr="00AC54CE">
        <w:trPr>
          <w:trHeight w:val="454"/>
        </w:trPr>
        <w:tc>
          <w:tcPr>
            <w:tcW w:w="2379" w:type="dxa"/>
            <w:vAlign w:val="center"/>
          </w:tcPr>
          <w:p w14:paraId="1E1C4B76" w14:textId="375F1384" w:rsidR="007E17B8" w:rsidRPr="00A14172" w:rsidRDefault="007E17B8" w:rsidP="00C223AC">
            <w:pPr>
              <w:jc w:val="center"/>
              <w:rPr>
                <w:sz w:val="18"/>
                <w:szCs w:val="18"/>
              </w:rPr>
            </w:pPr>
            <w:r w:rsidRPr="00A14172">
              <w:rPr>
                <w:sz w:val="18"/>
                <w:szCs w:val="18"/>
              </w:rPr>
              <w:t xml:space="preserve">Hook +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≈0.0025</m:t>
              </m:r>
            </m:oMath>
            <w:r w:rsidRPr="00A14172">
              <w:rPr>
                <w:rFonts w:eastAsiaTheme="minorEastAsia"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</w:rPr>
              <w:t>k</w:t>
            </w:r>
            <w:r w:rsidRPr="00A14172">
              <w:rPr>
                <w:sz w:val="18"/>
                <w:szCs w:val="18"/>
              </w:rPr>
              <w:t>g</w:t>
            </w:r>
          </w:p>
        </w:tc>
        <w:tc>
          <w:tcPr>
            <w:tcW w:w="2426" w:type="dxa"/>
            <w:vAlign w:val="center"/>
          </w:tcPr>
          <w:p w14:paraId="1E1C4B77" w14:textId="29849F8D" w:rsidR="007E17B8" w:rsidRPr="00A14172" w:rsidRDefault="007E17B8" w:rsidP="0041652A">
            <w:pPr>
              <w:pStyle w:val="Answ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14:paraId="1E1C4B78" w14:textId="06FCC0FF" w:rsidR="007E17B8" w:rsidRPr="00AC54CE" w:rsidRDefault="007E17B8" w:rsidP="0041652A">
            <w:pPr>
              <w:pStyle w:val="Answer"/>
            </w:pPr>
          </w:p>
        </w:tc>
        <w:tc>
          <w:tcPr>
            <w:tcW w:w="2230" w:type="dxa"/>
            <w:vAlign w:val="center"/>
          </w:tcPr>
          <w:p w14:paraId="1E1C4B79" w14:textId="502DC574" w:rsidR="007E17B8" w:rsidRPr="00AC54CE" w:rsidRDefault="007E17B8" w:rsidP="0041652A">
            <w:pPr>
              <w:pStyle w:val="Answer"/>
            </w:pPr>
          </w:p>
        </w:tc>
      </w:tr>
      <w:tr w:rsidR="007E17B8" w14:paraId="1E1C4B7F" w14:textId="77777777" w:rsidTr="00AC54CE">
        <w:trPr>
          <w:trHeight w:val="454"/>
        </w:trPr>
        <w:tc>
          <w:tcPr>
            <w:tcW w:w="2379" w:type="dxa"/>
            <w:vAlign w:val="center"/>
          </w:tcPr>
          <w:p w14:paraId="1E1C4B7B" w14:textId="118800A7" w:rsidR="007E17B8" w:rsidRPr="00A14172" w:rsidRDefault="007E17B8" w:rsidP="00C223AC">
            <w:pPr>
              <w:jc w:val="center"/>
              <w:rPr>
                <w:sz w:val="18"/>
                <w:szCs w:val="18"/>
              </w:rPr>
            </w:pPr>
            <w:r w:rsidRPr="00A14172">
              <w:rPr>
                <w:sz w:val="18"/>
                <w:szCs w:val="18"/>
              </w:rPr>
              <w:t xml:space="preserve">Hook +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≈0.0050</m:t>
              </m:r>
            </m:oMath>
            <w:r w:rsidRPr="00A14172">
              <w:rPr>
                <w:rFonts w:eastAsiaTheme="minorEastAsia"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</w:rPr>
              <w:t>k</w:t>
            </w:r>
            <w:r w:rsidRPr="00A14172">
              <w:rPr>
                <w:sz w:val="18"/>
                <w:szCs w:val="18"/>
              </w:rPr>
              <w:t>g</w:t>
            </w:r>
          </w:p>
        </w:tc>
        <w:tc>
          <w:tcPr>
            <w:tcW w:w="2426" w:type="dxa"/>
            <w:vAlign w:val="center"/>
          </w:tcPr>
          <w:p w14:paraId="1E1C4B7C" w14:textId="783624C6" w:rsidR="007E17B8" w:rsidRPr="00A14172" w:rsidRDefault="007E17B8" w:rsidP="0041652A">
            <w:pPr>
              <w:pStyle w:val="Answ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14:paraId="1E1C4B7D" w14:textId="34A34FB8" w:rsidR="007E17B8" w:rsidRPr="00AC54CE" w:rsidRDefault="007E17B8" w:rsidP="0041652A">
            <w:pPr>
              <w:pStyle w:val="Answer"/>
            </w:pPr>
          </w:p>
        </w:tc>
        <w:tc>
          <w:tcPr>
            <w:tcW w:w="2230" w:type="dxa"/>
            <w:vAlign w:val="center"/>
          </w:tcPr>
          <w:p w14:paraId="1E1C4B7E" w14:textId="782EC0B1" w:rsidR="007E17B8" w:rsidRPr="00AC54CE" w:rsidRDefault="007E17B8" w:rsidP="0041652A">
            <w:pPr>
              <w:pStyle w:val="Answer"/>
            </w:pPr>
          </w:p>
        </w:tc>
      </w:tr>
      <w:tr w:rsidR="007E17B8" w14:paraId="1E1C4B84" w14:textId="77777777" w:rsidTr="00AC54CE">
        <w:trPr>
          <w:trHeight w:val="454"/>
        </w:trPr>
        <w:tc>
          <w:tcPr>
            <w:tcW w:w="2379" w:type="dxa"/>
            <w:vAlign w:val="center"/>
          </w:tcPr>
          <w:p w14:paraId="1E1C4B80" w14:textId="10AE500D" w:rsidR="007E17B8" w:rsidRPr="00A14172" w:rsidRDefault="007E17B8" w:rsidP="00F651E9">
            <w:pPr>
              <w:jc w:val="center"/>
              <w:rPr>
                <w:sz w:val="18"/>
                <w:szCs w:val="18"/>
              </w:rPr>
            </w:pPr>
            <w:r w:rsidRPr="00A14172">
              <w:rPr>
                <w:sz w:val="18"/>
                <w:szCs w:val="18"/>
              </w:rPr>
              <w:t xml:space="preserve">Hook +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≈0.0075</m:t>
              </m:r>
            </m:oMath>
            <w:r w:rsidRPr="00A14172">
              <w:rPr>
                <w:rFonts w:eastAsiaTheme="minorEastAsia"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</w:rPr>
              <w:t>k</w:t>
            </w:r>
            <w:r w:rsidRPr="00A14172">
              <w:rPr>
                <w:sz w:val="18"/>
                <w:szCs w:val="18"/>
              </w:rPr>
              <w:t>g</w:t>
            </w:r>
          </w:p>
        </w:tc>
        <w:tc>
          <w:tcPr>
            <w:tcW w:w="2426" w:type="dxa"/>
            <w:vAlign w:val="center"/>
          </w:tcPr>
          <w:p w14:paraId="1E1C4B81" w14:textId="2B3A572A" w:rsidR="007E17B8" w:rsidRPr="00A14172" w:rsidRDefault="007E17B8" w:rsidP="0041652A">
            <w:pPr>
              <w:pStyle w:val="Answ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14:paraId="1E1C4B82" w14:textId="61D7B4A7" w:rsidR="007E17B8" w:rsidRPr="00AC54CE" w:rsidRDefault="007E17B8" w:rsidP="0041652A">
            <w:pPr>
              <w:pStyle w:val="Answer"/>
            </w:pPr>
          </w:p>
        </w:tc>
        <w:tc>
          <w:tcPr>
            <w:tcW w:w="2230" w:type="dxa"/>
            <w:vAlign w:val="center"/>
          </w:tcPr>
          <w:p w14:paraId="1E1C4B83" w14:textId="4C7FE742" w:rsidR="007E17B8" w:rsidRPr="00AC54CE" w:rsidRDefault="007E17B8" w:rsidP="0041652A">
            <w:pPr>
              <w:pStyle w:val="Answer"/>
            </w:pPr>
          </w:p>
        </w:tc>
      </w:tr>
      <w:tr w:rsidR="007E17B8" w14:paraId="1E1C4B89" w14:textId="77777777" w:rsidTr="00AC54CE">
        <w:trPr>
          <w:trHeight w:val="454"/>
        </w:trPr>
        <w:tc>
          <w:tcPr>
            <w:tcW w:w="2379" w:type="dxa"/>
            <w:vAlign w:val="center"/>
          </w:tcPr>
          <w:p w14:paraId="1E1C4B85" w14:textId="186D17E1" w:rsidR="007E17B8" w:rsidRPr="00A14172" w:rsidRDefault="007E17B8" w:rsidP="00F651E9">
            <w:pPr>
              <w:jc w:val="center"/>
              <w:rPr>
                <w:sz w:val="18"/>
                <w:szCs w:val="18"/>
              </w:rPr>
            </w:pPr>
            <w:r w:rsidRPr="00A14172">
              <w:rPr>
                <w:sz w:val="18"/>
                <w:szCs w:val="18"/>
              </w:rPr>
              <w:t xml:space="preserve">Hook +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≈0.010</m:t>
              </m:r>
              <m:r>
                <w:rPr>
                  <w:rFonts w:ascii="Cambria Math" w:eastAsiaTheme="minorEastAsia" w:hAnsi="Cambria Math"/>
                  <w:sz w:val="18"/>
                  <w:szCs w:val="18"/>
                </w:rPr>
                <m:t>0</m:t>
              </m:r>
            </m:oMath>
            <w:r w:rsidRPr="00A14172">
              <w:rPr>
                <w:rFonts w:eastAsiaTheme="minorEastAsia"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</w:rPr>
              <w:t>k</w:t>
            </w:r>
            <w:r w:rsidRPr="00A14172">
              <w:rPr>
                <w:sz w:val="18"/>
                <w:szCs w:val="18"/>
              </w:rPr>
              <w:t>g</w:t>
            </w:r>
          </w:p>
        </w:tc>
        <w:tc>
          <w:tcPr>
            <w:tcW w:w="2426" w:type="dxa"/>
            <w:vAlign w:val="center"/>
          </w:tcPr>
          <w:p w14:paraId="1E1C4B86" w14:textId="4E7A7FA6" w:rsidR="007E17B8" w:rsidRPr="00A14172" w:rsidRDefault="007E17B8" w:rsidP="0041652A">
            <w:pPr>
              <w:pStyle w:val="Answ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14:paraId="1E1C4B87" w14:textId="3BFC05E2" w:rsidR="007E17B8" w:rsidRPr="00AC54CE" w:rsidRDefault="007E17B8" w:rsidP="0041652A">
            <w:pPr>
              <w:pStyle w:val="Answer"/>
            </w:pPr>
          </w:p>
        </w:tc>
        <w:tc>
          <w:tcPr>
            <w:tcW w:w="2230" w:type="dxa"/>
            <w:vAlign w:val="center"/>
          </w:tcPr>
          <w:p w14:paraId="1E1C4B88" w14:textId="6ECCA5A8" w:rsidR="007E17B8" w:rsidRPr="00AC54CE" w:rsidRDefault="007E17B8" w:rsidP="0041652A">
            <w:pPr>
              <w:pStyle w:val="Answer"/>
            </w:pPr>
          </w:p>
        </w:tc>
      </w:tr>
      <w:tr w:rsidR="007E17B8" w14:paraId="1E1C4B8E" w14:textId="77777777" w:rsidTr="00AC54CE">
        <w:trPr>
          <w:trHeight w:val="454"/>
        </w:trPr>
        <w:tc>
          <w:tcPr>
            <w:tcW w:w="2379" w:type="dxa"/>
            <w:vAlign w:val="center"/>
          </w:tcPr>
          <w:p w14:paraId="1E1C4B8A" w14:textId="43C0D125" w:rsidR="007E17B8" w:rsidRPr="00A14172" w:rsidRDefault="007E17B8" w:rsidP="00F651E9">
            <w:pPr>
              <w:jc w:val="center"/>
              <w:rPr>
                <w:sz w:val="18"/>
                <w:szCs w:val="18"/>
              </w:rPr>
            </w:pPr>
            <w:r w:rsidRPr="00A14172">
              <w:rPr>
                <w:sz w:val="18"/>
                <w:szCs w:val="18"/>
              </w:rPr>
              <w:t xml:space="preserve">Hook +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≈0.0125</m:t>
              </m:r>
            </m:oMath>
            <w:r w:rsidRPr="00A14172">
              <w:rPr>
                <w:rFonts w:eastAsiaTheme="minorEastAsia"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</w:rPr>
              <w:t>k</w:t>
            </w:r>
            <w:r w:rsidRPr="00A14172">
              <w:rPr>
                <w:sz w:val="18"/>
                <w:szCs w:val="18"/>
              </w:rPr>
              <w:t>g</w:t>
            </w:r>
          </w:p>
        </w:tc>
        <w:tc>
          <w:tcPr>
            <w:tcW w:w="2426" w:type="dxa"/>
            <w:vAlign w:val="center"/>
          </w:tcPr>
          <w:p w14:paraId="1E1C4B8B" w14:textId="47B11057" w:rsidR="007E17B8" w:rsidRPr="00A14172" w:rsidRDefault="007E17B8" w:rsidP="0041652A">
            <w:pPr>
              <w:pStyle w:val="Answ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14:paraId="1E1C4B8C" w14:textId="156B127D" w:rsidR="007E17B8" w:rsidRPr="00AC54CE" w:rsidRDefault="007E17B8" w:rsidP="0041652A">
            <w:pPr>
              <w:pStyle w:val="Answer"/>
            </w:pPr>
          </w:p>
        </w:tc>
        <w:tc>
          <w:tcPr>
            <w:tcW w:w="2230" w:type="dxa"/>
            <w:vAlign w:val="center"/>
          </w:tcPr>
          <w:p w14:paraId="1E1C4B8D" w14:textId="323AD0DA" w:rsidR="007E17B8" w:rsidRPr="00AC54CE" w:rsidRDefault="007E17B8" w:rsidP="0041652A">
            <w:pPr>
              <w:pStyle w:val="Answer"/>
            </w:pPr>
          </w:p>
        </w:tc>
      </w:tr>
    </w:tbl>
    <w:p w14:paraId="1E1C4B8F" w14:textId="77777777" w:rsidR="00094DCB" w:rsidRDefault="00094DCB" w:rsidP="00094DCB"/>
    <w:p w14:paraId="15FDA103" w14:textId="77777777" w:rsidR="00AC5C22" w:rsidRDefault="00AC5C22" w:rsidP="00094DCB"/>
    <w:p w14:paraId="1E1C4B90" w14:textId="72956794" w:rsidR="007F2B97" w:rsidRDefault="00D76A7E" w:rsidP="007F2B97">
      <w:pPr>
        <w:ind w:hanging="567"/>
      </w:pPr>
      <w:r>
        <w:rPr>
          <w:rStyle w:val="MarkingChar"/>
        </w:rPr>
        <w:t>[0.5</w:t>
      </w:r>
      <w:r w:rsidR="007F2B97">
        <w:rPr>
          <w:rStyle w:val="MarkingChar"/>
        </w:rPr>
        <w:t>]</w:t>
      </w:r>
      <w:r w:rsidR="007F2B97">
        <w:tab/>
        <w:t xml:space="preserve">Measure the mass of the rod-masses system: </w:t>
      </w:r>
    </w:p>
    <w:p w14:paraId="64043F3C" w14:textId="77777777" w:rsidR="008B678B" w:rsidRDefault="008B678B" w:rsidP="008B678B">
      <w:pPr>
        <w:ind w:hanging="567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3"/>
      </w:tblGrid>
      <w:tr w:rsidR="008B678B" w14:paraId="5DB98FA6" w14:textId="77777777" w:rsidTr="008B678B">
        <w:trPr>
          <w:trHeight w:hRule="exact" w:val="454"/>
        </w:trPr>
        <w:tc>
          <w:tcPr>
            <w:tcW w:w="6803" w:type="dxa"/>
            <w:vAlign w:val="center"/>
          </w:tcPr>
          <w:p w14:paraId="11FACDE5" w14:textId="42078EBF" w:rsidR="008B678B" w:rsidRPr="00B95E8F" w:rsidRDefault="00AD0C1F" w:rsidP="001802AA">
            <w:pPr>
              <w:jc w:val="left"/>
              <w:rPr>
                <w:color w:val="808080" w:themeColor="background1" w:themeShade="8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808080" w:themeColor="background1" w:themeShade="80"/>
                    </w:rPr>
                    <m:t>rod-masses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 w:rsidR="008B678B">
              <w:rPr>
                <w:rFonts w:eastAsiaTheme="minorEastAsia"/>
                <w:color w:val="808080" w:themeColor="background1" w:themeShade="80"/>
              </w:rPr>
              <w:t xml:space="preserve"> </w:t>
            </w:r>
            <w:r w:rsidR="007E17B8">
              <w:rPr>
                <w:rFonts w:eastAsiaTheme="minorEastAsia"/>
                <w:color w:val="808080" w:themeColor="background1" w:themeShade="80"/>
              </w:rPr>
              <w:t>kg</w:t>
            </w:r>
          </w:p>
        </w:tc>
      </w:tr>
    </w:tbl>
    <w:p w14:paraId="1E1C4B93" w14:textId="27F281C5" w:rsidR="007F2B97" w:rsidRPr="000779F8" w:rsidRDefault="007F2B97" w:rsidP="008B678B">
      <w:pPr>
        <w:rPr>
          <w:rStyle w:val="MarkingChar"/>
          <w:color w:val="808080" w:themeColor="background1" w:themeShade="80"/>
        </w:rPr>
      </w:pPr>
    </w:p>
    <w:p w14:paraId="1E1C4B94" w14:textId="77777777" w:rsidR="007F2B97" w:rsidRDefault="007F2B97" w:rsidP="007F2B97">
      <w:pPr>
        <w:ind w:hanging="567"/>
        <w:rPr>
          <w:rStyle w:val="MarkingChar"/>
        </w:rPr>
      </w:pPr>
    </w:p>
    <w:p w14:paraId="1E1C4B95" w14:textId="0554251D" w:rsidR="00094DCB" w:rsidRDefault="0063492F" w:rsidP="007F2B97">
      <w:pPr>
        <w:ind w:hanging="567"/>
      </w:pPr>
      <w:r>
        <w:rPr>
          <w:rStyle w:val="MarkingChar"/>
        </w:rPr>
        <w:t>[</w:t>
      </w:r>
      <w:r w:rsidR="00DA3EE3">
        <w:rPr>
          <w:rStyle w:val="MarkingChar"/>
        </w:rPr>
        <w:t>4</w:t>
      </w:r>
      <w:r w:rsidR="00094DCB">
        <w:rPr>
          <w:rStyle w:val="MarkingChar"/>
        </w:rPr>
        <w:t>]</w:t>
      </w:r>
      <w:r w:rsidR="00094DCB">
        <w:tab/>
      </w:r>
      <w:r w:rsidR="00496FF5">
        <w:t xml:space="preserve">Fill the following table. You do not have to report uncertainties. Keep </w:t>
      </w:r>
      <w:proofErr w:type="gramStart"/>
      <w:r w:rsidR="00496FF5">
        <w:t>4</w:t>
      </w:r>
      <w:proofErr w:type="gramEnd"/>
      <w:r w:rsidR="00496FF5">
        <w:t xml:space="preserve"> significant figures for the angular acceleration and 3 sig.</w:t>
      </w:r>
      <w:r w:rsidR="00496FF5">
        <w:t xml:space="preserve"> </w:t>
      </w:r>
      <w:r w:rsidR="00496FF5">
        <w:t>figs for the torque. Use the absolute value for the angular acceleration.</w:t>
      </w:r>
    </w:p>
    <w:p w14:paraId="1E1C4B96" w14:textId="77777777" w:rsidR="007F2B97" w:rsidRDefault="007F2B97" w:rsidP="007F2B97">
      <w:pPr>
        <w:ind w:hanging="567"/>
      </w:pPr>
    </w:p>
    <w:p w14:paraId="1E1C4B97" w14:textId="180007C3" w:rsidR="00094DCB" w:rsidRDefault="00094DCB" w:rsidP="00094DCB">
      <w:pPr>
        <w:pStyle w:val="Caption"/>
        <w:keepNext/>
      </w:pPr>
      <w:bookmarkStart w:id="5" w:name="_Ref364086075"/>
      <w:r>
        <w:t xml:space="preserve">Table </w:t>
      </w:r>
      <w:r w:rsidR="00AD0C1F">
        <w:fldChar w:fldCharType="begin"/>
      </w:r>
      <w:r w:rsidR="00AD0C1F">
        <w:instrText xml:space="preserve"> SEQ Table \* ARABIC </w:instrText>
      </w:r>
      <w:r w:rsidR="00AD0C1F">
        <w:fldChar w:fldCharType="separate"/>
      </w:r>
      <w:r w:rsidR="00AD0C1F">
        <w:rPr>
          <w:noProof/>
        </w:rPr>
        <w:t>3</w:t>
      </w:r>
      <w:r w:rsidR="00AD0C1F">
        <w:rPr>
          <w:noProof/>
        </w:rPr>
        <w:fldChar w:fldCharType="end"/>
      </w:r>
      <w:bookmarkEnd w:id="5"/>
      <w:r>
        <w:t xml:space="preserve"> -</w:t>
      </w:r>
      <w:r w:rsidRPr="00094DCB">
        <w:t xml:space="preserve"> </w:t>
      </w:r>
      <w:r>
        <w:t>Angular accelerations of a rod-masses system pulled by various forces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8"/>
        <w:gridCol w:w="2366"/>
        <w:gridCol w:w="2488"/>
        <w:gridCol w:w="2178"/>
      </w:tblGrid>
      <w:tr w:rsidR="00094DCB" w:rsidRPr="00D56595" w14:paraId="1E1C4BA2" w14:textId="77777777" w:rsidTr="0028162F">
        <w:trPr>
          <w:trHeight w:val="454"/>
        </w:trPr>
        <w:tc>
          <w:tcPr>
            <w:tcW w:w="2379" w:type="dxa"/>
            <w:shd w:val="clear" w:color="auto" w:fill="DBE5F1" w:themeFill="accent1" w:themeFillTint="33"/>
            <w:vAlign w:val="center"/>
          </w:tcPr>
          <w:p w14:paraId="1E1C4B98" w14:textId="77777777" w:rsidR="00094DCB" w:rsidRPr="00A14172" w:rsidRDefault="00094DCB" w:rsidP="0028162F">
            <w:pPr>
              <w:jc w:val="center"/>
              <w:rPr>
                <w:b/>
                <w:sz w:val="18"/>
                <w:szCs w:val="18"/>
              </w:rPr>
            </w:pPr>
            <w:r w:rsidRPr="00A14172">
              <w:rPr>
                <w:b/>
                <w:sz w:val="18"/>
                <w:szCs w:val="18"/>
              </w:rPr>
              <w:t>Run</w:t>
            </w:r>
          </w:p>
        </w:tc>
        <w:tc>
          <w:tcPr>
            <w:tcW w:w="2426" w:type="dxa"/>
            <w:shd w:val="clear" w:color="auto" w:fill="DBE5F1" w:themeFill="accent1" w:themeFillTint="33"/>
            <w:vAlign w:val="center"/>
          </w:tcPr>
          <w:p w14:paraId="1E1C4B99" w14:textId="77777777" w:rsidR="00094DCB" w:rsidRDefault="00094DCB" w:rsidP="0028162F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Hanging mass</w:t>
            </w:r>
            <w:r w:rsidRPr="00A14172">
              <w:rPr>
                <w:b/>
                <w:sz w:val="18"/>
                <w:szCs w:val="18"/>
              </w:rPr>
              <w:t xml:space="preserve"> </w:t>
            </w:r>
          </w:p>
          <w:p w14:paraId="1E1C4B9A" w14:textId="77777777" w:rsidR="00094DCB" w:rsidRDefault="00094DCB" w:rsidP="0028162F">
            <w:pPr>
              <w:jc w:val="center"/>
              <w:rPr>
                <w:b/>
                <w:sz w:val="18"/>
                <w:szCs w:val="1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m</m:t>
              </m:r>
            </m:oMath>
            <w:r w:rsidRPr="00A14172">
              <w:rPr>
                <w:b/>
                <w:sz w:val="18"/>
                <w:szCs w:val="18"/>
              </w:rPr>
              <w:t xml:space="preserve"> </w:t>
            </w:r>
          </w:p>
          <w:p w14:paraId="1E1C4B9B" w14:textId="0433ECD1" w:rsidR="00094DCB" w:rsidRPr="00A14172" w:rsidRDefault="00094DCB" w:rsidP="0028162F">
            <w:pPr>
              <w:jc w:val="center"/>
              <w:rPr>
                <w:b/>
                <w:sz w:val="18"/>
                <w:szCs w:val="18"/>
              </w:rPr>
            </w:pPr>
            <w:r w:rsidRPr="00A14172">
              <w:rPr>
                <w:b/>
                <w:sz w:val="18"/>
                <w:szCs w:val="18"/>
              </w:rPr>
              <w:t>(</w:t>
            </w:r>
            <w:r w:rsidR="004B4041">
              <w:rPr>
                <w:b/>
                <w:sz w:val="18"/>
                <w:szCs w:val="18"/>
              </w:rPr>
              <w:t>k</w:t>
            </w:r>
            <w:r w:rsidRPr="00A14172">
              <w:rPr>
                <w:b/>
                <w:sz w:val="18"/>
                <w:szCs w:val="18"/>
              </w:rPr>
              <w:t>g)</w:t>
            </w:r>
          </w:p>
        </w:tc>
        <w:tc>
          <w:tcPr>
            <w:tcW w:w="2541" w:type="dxa"/>
            <w:shd w:val="clear" w:color="auto" w:fill="DBE5F1" w:themeFill="accent1" w:themeFillTint="33"/>
            <w:vAlign w:val="center"/>
          </w:tcPr>
          <w:p w14:paraId="1E1C4B9C" w14:textId="77777777" w:rsidR="00094DCB" w:rsidRDefault="00094DCB" w:rsidP="0028162F">
            <w:pPr>
              <w:jc w:val="center"/>
              <w:rPr>
                <w:b/>
                <w:sz w:val="18"/>
                <w:szCs w:val="18"/>
              </w:rPr>
            </w:pPr>
            <w:r w:rsidRPr="00A14172">
              <w:rPr>
                <w:b/>
                <w:sz w:val="18"/>
                <w:szCs w:val="18"/>
              </w:rPr>
              <w:t>Angular acceleration</w:t>
            </w:r>
          </w:p>
          <w:p w14:paraId="1E1C4B9D" w14:textId="77777777" w:rsidR="00094DCB" w:rsidRDefault="00094DCB" w:rsidP="0028162F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α</m:t>
              </m:r>
            </m:oMath>
            <w:r w:rsidRPr="00A14172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</w:p>
          <w:p w14:paraId="1E1C4B9E" w14:textId="77777777" w:rsidR="00094DCB" w:rsidRPr="00A14172" w:rsidRDefault="00094DCB" w:rsidP="0028162F">
            <w:pPr>
              <w:jc w:val="center"/>
              <w:rPr>
                <w:b/>
                <w:sz w:val="18"/>
                <w:szCs w:val="18"/>
              </w:rPr>
            </w:pPr>
            <w:r w:rsidRPr="00A14172">
              <w:rPr>
                <w:rFonts w:eastAsiaTheme="minorEastAsia"/>
                <w:b/>
                <w:sz w:val="18"/>
                <w:szCs w:val="18"/>
              </w:rPr>
              <w:t>(</w:t>
            </w:r>
            <w:r>
              <w:rPr>
                <w:rFonts w:eastAsiaTheme="minorEastAsia"/>
                <w:b/>
                <w:sz w:val="18"/>
                <w:szCs w:val="18"/>
              </w:rPr>
              <w:t>rad/</w:t>
            </w:r>
            <w:r w:rsidRPr="00A14172">
              <w:rPr>
                <w:rFonts w:eastAsiaTheme="minorEastAsia"/>
                <w:b/>
                <w:sz w:val="18"/>
                <w:szCs w:val="18"/>
              </w:rPr>
              <w:t>s</w:t>
            </w:r>
            <w:r w:rsidRPr="00A14172">
              <w:rPr>
                <w:rFonts w:eastAsiaTheme="minorEastAsia"/>
                <w:b/>
                <w:sz w:val="18"/>
                <w:szCs w:val="18"/>
                <w:vertAlign w:val="superscript"/>
              </w:rPr>
              <w:t>2</w:t>
            </w:r>
            <w:r w:rsidRPr="00A14172">
              <w:rPr>
                <w:rFonts w:eastAsiaTheme="minorEastAsia"/>
                <w:b/>
                <w:sz w:val="18"/>
                <w:szCs w:val="18"/>
              </w:rPr>
              <w:t>)</w:t>
            </w:r>
          </w:p>
        </w:tc>
        <w:tc>
          <w:tcPr>
            <w:tcW w:w="2230" w:type="dxa"/>
            <w:shd w:val="clear" w:color="auto" w:fill="DBE5F1" w:themeFill="accent1" w:themeFillTint="33"/>
          </w:tcPr>
          <w:p w14:paraId="1E1C4B9F" w14:textId="77777777" w:rsidR="00094DCB" w:rsidRDefault="00094DCB" w:rsidP="0028162F">
            <w:pPr>
              <w:jc w:val="center"/>
              <w:rPr>
                <w:rFonts w:eastAsiaTheme="minorEastAsia"/>
                <w:b/>
                <w:sz w:val="18"/>
                <w:szCs w:val="18"/>
                <w:lang w:val="fr-CA"/>
              </w:rPr>
            </w:pPr>
            <w:r>
              <w:rPr>
                <w:b/>
                <w:sz w:val="18"/>
                <w:szCs w:val="18"/>
                <w:lang w:val="fr-CA"/>
              </w:rPr>
              <w:t xml:space="preserve">Torque </w:t>
            </w:r>
          </w:p>
          <w:p w14:paraId="1E1C4BA0" w14:textId="77777777" w:rsidR="00094DCB" w:rsidRDefault="00094DCB" w:rsidP="0028162F">
            <w:pPr>
              <w:jc w:val="center"/>
              <w:rPr>
                <w:b/>
                <w:sz w:val="18"/>
                <w:szCs w:val="18"/>
                <w:lang w:val="fr-C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τ</m:t>
              </m:r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fr-CA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mr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g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CA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αr</m:t>
                  </m:r>
                </m:e>
              </m:d>
            </m:oMath>
            <w:r w:rsidRPr="00D56595">
              <w:rPr>
                <w:b/>
                <w:sz w:val="18"/>
                <w:szCs w:val="18"/>
                <w:lang w:val="fr-CA"/>
              </w:rPr>
              <w:t xml:space="preserve"> </w:t>
            </w:r>
          </w:p>
          <w:p w14:paraId="1E1C4BA1" w14:textId="77777777" w:rsidR="00094DCB" w:rsidRPr="00D56595" w:rsidRDefault="00094DCB" w:rsidP="0028162F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D56595">
              <w:rPr>
                <w:b/>
                <w:sz w:val="18"/>
                <w:szCs w:val="18"/>
                <w:lang w:val="fr-CA"/>
              </w:rPr>
              <w:t>(</w:t>
            </w:r>
            <w:proofErr w:type="spellStart"/>
            <w:r w:rsidRPr="00D56595">
              <w:rPr>
                <w:b/>
                <w:sz w:val="18"/>
                <w:szCs w:val="18"/>
                <w:lang w:val="fr-CA"/>
              </w:rPr>
              <w:t>N</w:t>
            </w:r>
            <w:r w:rsidR="0071222A">
              <w:rPr>
                <w:rFonts w:ascii="Calibri" w:hAnsi="Calibri"/>
                <w:b/>
                <w:sz w:val="18"/>
                <w:szCs w:val="18"/>
                <w:lang w:val="fr-CA"/>
              </w:rPr>
              <w:t>·</w:t>
            </w:r>
            <w:r w:rsidRPr="00D56595">
              <w:rPr>
                <w:b/>
                <w:sz w:val="18"/>
                <w:szCs w:val="18"/>
                <w:lang w:val="fr-CA"/>
              </w:rPr>
              <w:t>m</w:t>
            </w:r>
            <w:proofErr w:type="spellEnd"/>
            <w:r w:rsidRPr="00D56595">
              <w:rPr>
                <w:b/>
                <w:sz w:val="18"/>
                <w:szCs w:val="18"/>
                <w:lang w:val="fr-CA"/>
              </w:rPr>
              <w:t>)</w:t>
            </w:r>
          </w:p>
        </w:tc>
      </w:tr>
      <w:tr w:rsidR="00F651E9" w14:paraId="1E1C4BA7" w14:textId="77777777" w:rsidTr="00AC54CE">
        <w:trPr>
          <w:trHeight w:val="454"/>
        </w:trPr>
        <w:tc>
          <w:tcPr>
            <w:tcW w:w="2379" w:type="dxa"/>
            <w:vAlign w:val="center"/>
          </w:tcPr>
          <w:p w14:paraId="1E1C4BA3" w14:textId="7EDD5395" w:rsidR="00F651E9" w:rsidRPr="00A14172" w:rsidRDefault="00F651E9" w:rsidP="0028162F">
            <w:pPr>
              <w:jc w:val="center"/>
              <w:rPr>
                <w:sz w:val="18"/>
                <w:szCs w:val="18"/>
              </w:rPr>
            </w:pPr>
            <w:r w:rsidRPr="00A14172">
              <w:rPr>
                <w:sz w:val="18"/>
                <w:szCs w:val="18"/>
              </w:rPr>
              <w:t>Empty hook</w:t>
            </w:r>
          </w:p>
        </w:tc>
        <w:tc>
          <w:tcPr>
            <w:tcW w:w="2426" w:type="dxa"/>
            <w:vAlign w:val="center"/>
          </w:tcPr>
          <w:p w14:paraId="1E1C4BA4" w14:textId="3D2792E3" w:rsidR="00F651E9" w:rsidRPr="00A14172" w:rsidRDefault="00F651E9" w:rsidP="0041652A">
            <w:pPr>
              <w:pStyle w:val="Answ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14:paraId="1E1C4BA5" w14:textId="3772760D" w:rsidR="00F651E9" w:rsidRPr="00AC54CE" w:rsidRDefault="00F651E9" w:rsidP="0041652A">
            <w:pPr>
              <w:pStyle w:val="Answer"/>
            </w:pPr>
          </w:p>
        </w:tc>
        <w:tc>
          <w:tcPr>
            <w:tcW w:w="2230" w:type="dxa"/>
            <w:vAlign w:val="center"/>
          </w:tcPr>
          <w:p w14:paraId="1E1C4BA6" w14:textId="7D516A93" w:rsidR="00F651E9" w:rsidRPr="00AC54CE" w:rsidRDefault="00F651E9" w:rsidP="0041652A">
            <w:pPr>
              <w:pStyle w:val="Answer"/>
            </w:pPr>
          </w:p>
        </w:tc>
      </w:tr>
      <w:tr w:rsidR="00F651E9" w14:paraId="1E1C4BAC" w14:textId="77777777" w:rsidTr="00AC54CE">
        <w:trPr>
          <w:trHeight w:val="454"/>
        </w:trPr>
        <w:tc>
          <w:tcPr>
            <w:tcW w:w="2379" w:type="dxa"/>
            <w:vAlign w:val="center"/>
          </w:tcPr>
          <w:p w14:paraId="1E1C4BA8" w14:textId="25A7CFDD" w:rsidR="00F651E9" w:rsidRPr="00A14172" w:rsidRDefault="00F651E9" w:rsidP="0028162F">
            <w:pPr>
              <w:jc w:val="center"/>
              <w:rPr>
                <w:sz w:val="18"/>
                <w:szCs w:val="18"/>
              </w:rPr>
            </w:pPr>
            <w:r w:rsidRPr="00A14172">
              <w:rPr>
                <w:sz w:val="18"/>
                <w:szCs w:val="18"/>
              </w:rPr>
              <w:t xml:space="preserve">Hook +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≈0.0025</m:t>
              </m:r>
            </m:oMath>
            <w:r w:rsidRPr="00A14172">
              <w:rPr>
                <w:rFonts w:eastAsiaTheme="minorEastAsia"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</w:rPr>
              <w:t>k</w:t>
            </w:r>
            <w:r w:rsidRPr="00A14172">
              <w:rPr>
                <w:sz w:val="18"/>
                <w:szCs w:val="18"/>
              </w:rPr>
              <w:t>g</w:t>
            </w:r>
          </w:p>
        </w:tc>
        <w:tc>
          <w:tcPr>
            <w:tcW w:w="2426" w:type="dxa"/>
            <w:vAlign w:val="center"/>
          </w:tcPr>
          <w:p w14:paraId="1E1C4BA9" w14:textId="58C79FFC" w:rsidR="00F651E9" w:rsidRPr="00A14172" w:rsidRDefault="00F651E9" w:rsidP="0041652A">
            <w:pPr>
              <w:pStyle w:val="Answ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14:paraId="1E1C4BAA" w14:textId="1D76271F" w:rsidR="00F651E9" w:rsidRPr="00AC54CE" w:rsidRDefault="00F651E9" w:rsidP="0041652A">
            <w:pPr>
              <w:pStyle w:val="Answer"/>
            </w:pPr>
          </w:p>
        </w:tc>
        <w:tc>
          <w:tcPr>
            <w:tcW w:w="2230" w:type="dxa"/>
            <w:vAlign w:val="center"/>
          </w:tcPr>
          <w:p w14:paraId="1E1C4BAB" w14:textId="6883A5A2" w:rsidR="00F651E9" w:rsidRPr="00AC54CE" w:rsidRDefault="00F651E9" w:rsidP="0041652A">
            <w:pPr>
              <w:pStyle w:val="Answer"/>
            </w:pPr>
          </w:p>
        </w:tc>
      </w:tr>
      <w:tr w:rsidR="00F651E9" w14:paraId="1E1C4BB1" w14:textId="77777777" w:rsidTr="00AC54CE">
        <w:trPr>
          <w:trHeight w:val="454"/>
        </w:trPr>
        <w:tc>
          <w:tcPr>
            <w:tcW w:w="2379" w:type="dxa"/>
            <w:vAlign w:val="center"/>
          </w:tcPr>
          <w:p w14:paraId="1E1C4BAD" w14:textId="325765BD" w:rsidR="00F651E9" w:rsidRPr="00A14172" w:rsidRDefault="00F651E9" w:rsidP="0028162F">
            <w:pPr>
              <w:jc w:val="center"/>
              <w:rPr>
                <w:sz w:val="18"/>
                <w:szCs w:val="18"/>
              </w:rPr>
            </w:pPr>
            <w:r w:rsidRPr="00A14172">
              <w:rPr>
                <w:sz w:val="18"/>
                <w:szCs w:val="18"/>
              </w:rPr>
              <w:t xml:space="preserve">Hook +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≈0.0050</m:t>
              </m:r>
            </m:oMath>
            <w:r w:rsidRPr="00A14172">
              <w:rPr>
                <w:rFonts w:eastAsiaTheme="minorEastAsia"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</w:rPr>
              <w:t>k</w:t>
            </w:r>
            <w:r w:rsidRPr="00A14172">
              <w:rPr>
                <w:sz w:val="18"/>
                <w:szCs w:val="18"/>
              </w:rPr>
              <w:t>g</w:t>
            </w:r>
          </w:p>
        </w:tc>
        <w:tc>
          <w:tcPr>
            <w:tcW w:w="2426" w:type="dxa"/>
            <w:vAlign w:val="center"/>
          </w:tcPr>
          <w:p w14:paraId="1E1C4BAE" w14:textId="60C10903" w:rsidR="00F651E9" w:rsidRPr="00A14172" w:rsidRDefault="00F651E9" w:rsidP="0041652A">
            <w:pPr>
              <w:pStyle w:val="Answ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14:paraId="1E1C4BAF" w14:textId="14C83C61" w:rsidR="00F651E9" w:rsidRPr="00AC54CE" w:rsidRDefault="00F651E9" w:rsidP="0041652A">
            <w:pPr>
              <w:pStyle w:val="Answer"/>
            </w:pPr>
          </w:p>
        </w:tc>
        <w:tc>
          <w:tcPr>
            <w:tcW w:w="2230" w:type="dxa"/>
            <w:vAlign w:val="center"/>
          </w:tcPr>
          <w:p w14:paraId="1E1C4BB0" w14:textId="4F51EB99" w:rsidR="00F651E9" w:rsidRPr="00AC54CE" w:rsidRDefault="00F651E9" w:rsidP="0041652A">
            <w:pPr>
              <w:pStyle w:val="Answer"/>
            </w:pPr>
          </w:p>
        </w:tc>
      </w:tr>
      <w:tr w:rsidR="00F651E9" w14:paraId="1E1C4BB6" w14:textId="77777777" w:rsidTr="00AC54CE">
        <w:trPr>
          <w:trHeight w:val="454"/>
        </w:trPr>
        <w:tc>
          <w:tcPr>
            <w:tcW w:w="2379" w:type="dxa"/>
            <w:vAlign w:val="center"/>
          </w:tcPr>
          <w:p w14:paraId="1E1C4BB2" w14:textId="7BD2346B" w:rsidR="00F651E9" w:rsidRPr="00A14172" w:rsidRDefault="00F651E9" w:rsidP="0028162F">
            <w:pPr>
              <w:jc w:val="center"/>
              <w:rPr>
                <w:sz w:val="18"/>
                <w:szCs w:val="18"/>
              </w:rPr>
            </w:pPr>
            <w:r w:rsidRPr="00A14172">
              <w:rPr>
                <w:sz w:val="18"/>
                <w:szCs w:val="18"/>
              </w:rPr>
              <w:t xml:space="preserve">Hook +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≈0.0075</m:t>
              </m:r>
            </m:oMath>
            <w:r w:rsidRPr="00A14172">
              <w:rPr>
                <w:rFonts w:eastAsiaTheme="minorEastAsia"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</w:rPr>
              <w:t>k</w:t>
            </w:r>
            <w:r w:rsidRPr="00A14172">
              <w:rPr>
                <w:sz w:val="18"/>
                <w:szCs w:val="18"/>
              </w:rPr>
              <w:t>g</w:t>
            </w:r>
          </w:p>
        </w:tc>
        <w:tc>
          <w:tcPr>
            <w:tcW w:w="2426" w:type="dxa"/>
            <w:vAlign w:val="center"/>
          </w:tcPr>
          <w:p w14:paraId="1E1C4BB3" w14:textId="5FCCCFEF" w:rsidR="00F651E9" w:rsidRPr="00A14172" w:rsidRDefault="00F651E9" w:rsidP="0041652A">
            <w:pPr>
              <w:pStyle w:val="Answ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14:paraId="1E1C4BB4" w14:textId="1B95E05B" w:rsidR="00F651E9" w:rsidRPr="00AC54CE" w:rsidRDefault="00F651E9" w:rsidP="0041652A">
            <w:pPr>
              <w:pStyle w:val="Answer"/>
            </w:pPr>
          </w:p>
        </w:tc>
        <w:tc>
          <w:tcPr>
            <w:tcW w:w="2230" w:type="dxa"/>
            <w:vAlign w:val="center"/>
          </w:tcPr>
          <w:p w14:paraId="1E1C4BB5" w14:textId="094AF496" w:rsidR="00F651E9" w:rsidRPr="00AC54CE" w:rsidRDefault="00F651E9" w:rsidP="0041652A">
            <w:pPr>
              <w:pStyle w:val="Answer"/>
            </w:pPr>
          </w:p>
        </w:tc>
      </w:tr>
      <w:tr w:rsidR="00F651E9" w14:paraId="1E1C4BBB" w14:textId="77777777" w:rsidTr="00AC54CE">
        <w:trPr>
          <w:trHeight w:val="454"/>
        </w:trPr>
        <w:tc>
          <w:tcPr>
            <w:tcW w:w="2379" w:type="dxa"/>
            <w:vAlign w:val="center"/>
          </w:tcPr>
          <w:p w14:paraId="1E1C4BB7" w14:textId="7A4C4D9B" w:rsidR="00F651E9" w:rsidRPr="00A14172" w:rsidRDefault="00F651E9" w:rsidP="0028162F">
            <w:pPr>
              <w:jc w:val="center"/>
              <w:rPr>
                <w:sz w:val="18"/>
                <w:szCs w:val="18"/>
              </w:rPr>
            </w:pPr>
            <w:r w:rsidRPr="00A14172">
              <w:rPr>
                <w:sz w:val="18"/>
                <w:szCs w:val="18"/>
              </w:rPr>
              <w:t xml:space="preserve">Hook +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≈0.010</m:t>
              </m:r>
              <m:r>
                <w:rPr>
                  <w:rFonts w:ascii="Cambria Math" w:eastAsiaTheme="minorEastAsia" w:hAnsi="Cambria Math"/>
                  <w:sz w:val="18"/>
                  <w:szCs w:val="18"/>
                </w:rPr>
                <m:t>0</m:t>
              </m:r>
            </m:oMath>
            <w:r w:rsidRPr="00A14172">
              <w:rPr>
                <w:rFonts w:eastAsiaTheme="minorEastAsia"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</w:rPr>
              <w:t>k</w:t>
            </w:r>
            <w:r w:rsidRPr="00A14172">
              <w:rPr>
                <w:sz w:val="18"/>
                <w:szCs w:val="18"/>
              </w:rPr>
              <w:t>g</w:t>
            </w:r>
          </w:p>
        </w:tc>
        <w:tc>
          <w:tcPr>
            <w:tcW w:w="2426" w:type="dxa"/>
            <w:vAlign w:val="center"/>
          </w:tcPr>
          <w:p w14:paraId="1E1C4BB8" w14:textId="11D3E6D3" w:rsidR="00F651E9" w:rsidRPr="00A14172" w:rsidRDefault="00F651E9" w:rsidP="0041652A">
            <w:pPr>
              <w:pStyle w:val="Answ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14:paraId="1E1C4BB9" w14:textId="44E49FD1" w:rsidR="00F651E9" w:rsidRPr="00AC54CE" w:rsidRDefault="00F651E9" w:rsidP="0041652A">
            <w:pPr>
              <w:pStyle w:val="Answer"/>
            </w:pPr>
          </w:p>
        </w:tc>
        <w:tc>
          <w:tcPr>
            <w:tcW w:w="2230" w:type="dxa"/>
            <w:vAlign w:val="center"/>
          </w:tcPr>
          <w:p w14:paraId="1E1C4BBA" w14:textId="49A11D0F" w:rsidR="00F651E9" w:rsidRPr="00AC54CE" w:rsidRDefault="00F651E9" w:rsidP="0041652A">
            <w:pPr>
              <w:pStyle w:val="Answer"/>
            </w:pPr>
          </w:p>
        </w:tc>
      </w:tr>
      <w:tr w:rsidR="00F651E9" w14:paraId="1E1C4BC0" w14:textId="77777777" w:rsidTr="00AC54CE">
        <w:trPr>
          <w:trHeight w:val="454"/>
        </w:trPr>
        <w:tc>
          <w:tcPr>
            <w:tcW w:w="2379" w:type="dxa"/>
            <w:vAlign w:val="center"/>
          </w:tcPr>
          <w:p w14:paraId="1E1C4BBC" w14:textId="258D1B94" w:rsidR="00F651E9" w:rsidRPr="00A14172" w:rsidRDefault="00F651E9" w:rsidP="0028162F">
            <w:pPr>
              <w:jc w:val="center"/>
              <w:rPr>
                <w:sz w:val="18"/>
                <w:szCs w:val="18"/>
              </w:rPr>
            </w:pPr>
            <w:r w:rsidRPr="00A14172">
              <w:rPr>
                <w:sz w:val="18"/>
                <w:szCs w:val="18"/>
              </w:rPr>
              <w:t xml:space="preserve">Hook +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≈0.0125</m:t>
              </m:r>
            </m:oMath>
            <w:r w:rsidRPr="00A14172">
              <w:rPr>
                <w:rFonts w:eastAsiaTheme="minorEastAsia"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</w:rPr>
              <w:t>k</w:t>
            </w:r>
            <w:r w:rsidRPr="00A14172">
              <w:rPr>
                <w:sz w:val="18"/>
                <w:szCs w:val="18"/>
              </w:rPr>
              <w:t>g</w:t>
            </w:r>
          </w:p>
        </w:tc>
        <w:tc>
          <w:tcPr>
            <w:tcW w:w="2426" w:type="dxa"/>
            <w:vAlign w:val="center"/>
          </w:tcPr>
          <w:p w14:paraId="1E1C4BBD" w14:textId="3E97338A" w:rsidR="00F651E9" w:rsidRPr="00A14172" w:rsidRDefault="00F651E9" w:rsidP="0041652A">
            <w:pPr>
              <w:pStyle w:val="Answ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14:paraId="1E1C4BBE" w14:textId="7AA8F3A0" w:rsidR="00F651E9" w:rsidRPr="00AC54CE" w:rsidRDefault="00F651E9" w:rsidP="0041652A">
            <w:pPr>
              <w:pStyle w:val="Answer"/>
            </w:pPr>
          </w:p>
        </w:tc>
        <w:tc>
          <w:tcPr>
            <w:tcW w:w="2230" w:type="dxa"/>
            <w:vAlign w:val="center"/>
          </w:tcPr>
          <w:p w14:paraId="1E1C4BBF" w14:textId="1DE87A4F" w:rsidR="00F651E9" w:rsidRPr="00AC54CE" w:rsidRDefault="00F651E9" w:rsidP="0041652A">
            <w:pPr>
              <w:pStyle w:val="Answer"/>
            </w:pPr>
          </w:p>
        </w:tc>
      </w:tr>
    </w:tbl>
    <w:p w14:paraId="1E1C4BC1" w14:textId="77777777" w:rsidR="00094DCB" w:rsidRDefault="00094DCB" w:rsidP="00094DCB"/>
    <w:p w14:paraId="1E1C4BC2" w14:textId="77777777" w:rsidR="00460DA8" w:rsidRDefault="00460DA8" w:rsidP="00094DCB"/>
    <w:p w14:paraId="1E1C4BE1" w14:textId="648B1AD1" w:rsidR="003415FF" w:rsidRDefault="003415FF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</w:p>
    <w:p w14:paraId="28385D38" w14:textId="77777777" w:rsidR="00F9560A" w:rsidRDefault="00F9560A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  <w:bookmarkStart w:id="6" w:name="_Ref387135615"/>
      <w:r>
        <w:br w:type="page"/>
      </w:r>
    </w:p>
    <w:p w14:paraId="1E1C4BE4" w14:textId="7B62A8BE" w:rsidR="00E060CC" w:rsidRPr="007948DD" w:rsidRDefault="001A3188" w:rsidP="007948DD">
      <w:pPr>
        <w:pStyle w:val="Heading3"/>
        <w:rPr>
          <w:rStyle w:val="MarkingChar"/>
          <w:rFonts w:cstheme="majorBidi"/>
          <w:color w:val="4F81BD" w:themeColor="accent1"/>
        </w:rPr>
      </w:pPr>
      <w:r>
        <w:lastRenderedPageBreak/>
        <w:t>Part 2 – Conservation of angular momentum</w:t>
      </w:r>
      <w:bookmarkEnd w:id="6"/>
    </w:p>
    <w:p w14:paraId="0AF3BD84" w14:textId="588A554A" w:rsidR="00667D2B" w:rsidRDefault="0063492F" w:rsidP="004D4FCA">
      <w:pPr>
        <w:ind w:hanging="567"/>
      </w:pPr>
      <w:r>
        <w:rPr>
          <w:rStyle w:val="MarkingChar"/>
        </w:rPr>
        <w:t>[1</w:t>
      </w:r>
      <w:r w:rsidR="00E060CC">
        <w:rPr>
          <w:rStyle w:val="MarkingChar"/>
        </w:rPr>
        <w:t>]</w:t>
      </w:r>
      <w:r w:rsidR="00E060CC">
        <w:tab/>
        <w:t xml:space="preserve">Determine the rate of change of </w:t>
      </w:r>
      <m:oMath>
        <m:r>
          <w:rPr>
            <w:rFonts w:ascii="Cambria Math" w:hAnsi="Cambria Math"/>
          </w:rPr>
          <m:t>ω</m:t>
        </m:r>
      </m:oMath>
      <w:r w:rsidR="001327C2">
        <w:rPr>
          <w:rFonts w:eastAsiaTheme="minorEastAsia"/>
        </w:rPr>
        <w:t xml:space="preserve"> before the collisio</w:t>
      </w:r>
      <w:r w:rsidR="00E060CC">
        <w:rPr>
          <w:rFonts w:eastAsiaTheme="minorEastAsia"/>
        </w:rPr>
        <w:t>n</w:t>
      </w:r>
      <w:r w:rsidR="00E060CC"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3"/>
      </w:tblGrid>
      <w:tr w:rsidR="00667D2B" w14:paraId="56D2449B" w14:textId="77777777" w:rsidTr="004D4FCA">
        <w:trPr>
          <w:trHeight w:hRule="exact" w:val="454"/>
        </w:trPr>
        <w:tc>
          <w:tcPr>
            <w:tcW w:w="6803" w:type="dxa"/>
            <w:vAlign w:val="center"/>
          </w:tcPr>
          <w:p w14:paraId="43BA22B5" w14:textId="5BDBE541" w:rsidR="00E27A30" w:rsidRPr="00B95E8F" w:rsidRDefault="00AD0C1F" w:rsidP="007F5658">
            <w:pPr>
              <w:jc w:val="left"/>
              <w:rPr>
                <w:color w:val="808080" w:themeColor="background1" w:themeShade="80"/>
              </w:rPr>
            </w:pPr>
            <m:oMath>
              <m:f>
                <m:fPr>
                  <m:type m:val="lin"/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dω</m:t>
                  </m:r>
                </m:num>
                <m:den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dt</m:t>
                  </m:r>
                </m:den>
              </m:f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 </m:t>
              </m:r>
            </m:oMath>
            <w:r w:rsidR="00E27A30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</w:tbl>
    <w:p w14:paraId="1E1C4BE9" w14:textId="77777777" w:rsidR="001327C2" w:rsidRDefault="001327C2" w:rsidP="004D4FCA">
      <w:pPr>
        <w:rPr>
          <w:rStyle w:val="MarkingChar"/>
        </w:rPr>
      </w:pPr>
    </w:p>
    <w:p w14:paraId="5C6ED56C" w14:textId="79B60FD5" w:rsidR="004D4FCA" w:rsidRDefault="0063492F" w:rsidP="004D4FCA">
      <w:pPr>
        <w:ind w:hanging="567"/>
      </w:pPr>
      <w:r>
        <w:rPr>
          <w:rStyle w:val="MarkingChar"/>
        </w:rPr>
        <w:t>[1</w:t>
      </w:r>
      <w:r w:rsidR="001327C2">
        <w:rPr>
          <w:rStyle w:val="MarkingChar"/>
        </w:rPr>
        <w:t>]</w:t>
      </w:r>
      <w:r w:rsidR="001327C2">
        <w:tab/>
        <w:t xml:space="preserve">Determine the angular speeds before and after the collision: </w:t>
      </w:r>
    </w:p>
    <w:tbl>
      <w:tblPr>
        <w:tblStyle w:val="TableGrid"/>
        <w:tblW w:w="9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791"/>
      </w:tblGrid>
      <w:tr w:rsidR="004D4FCA" w14:paraId="148034DB" w14:textId="4789CA5E" w:rsidTr="004D4FCA">
        <w:trPr>
          <w:trHeight w:hRule="exact" w:val="454"/>
        </w:trPr>
        <w:tc>
          <w:tcPr>
            <w:tcW w:w="4791" w:type="dxa"/>
            <w:vAlign w:val="center"/>
          </w:tcPr>
          <w:p w14:paraId="22FE6548" w14:textId="054AD531" w:rsidR="00E27A30" w:rsidRPr="00B95E8F" w:rsidRDefault="00E27A30" w:rsidP="007F5658">
            <w:pPr>
              <w:jc w:val="left"/>
              <w:rPr>
                <w:color w:val="808080" w:themeColor="background1" w:themeShade="80"/>
              </w:rPr>
            </w:pPr>
            <m:oMath>
              <m:r>
                <w:rPr>
                  <w:rFonts w:ascii="Cambria Math" w:hAnsi="Cambria Math"/>
                  <w:color w:val="808080" w:themeColor="background1" w:themeShade="80"/>
                </w:rPr>
                <m:t>ω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</m:oMath>
            <w:r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0C2542B5" w14:textId="1D51DD17" w:rsidR="00E27A30" w:rsidRPr="008B678B" w:rsidRDefault="00E27A30" w:rsidP="007F5658">
            <w:pPr>
              <w:jc w:val="left"/>
              <w:rPr>
                <w:rFonts w:ascii="Calibri" w:eastAsia="Times New Roman" w:hAnsi="Calibri" w:cs="Times New Roman"/>
                <w:color w:val="808080" w:themeColor="background1" w:themeShade="80"/>
              </w:rPr>
            </w:pPr>
            <m:oMath>
              <m:r>
                <w:rPr>
                  <w:rFonts w:ascii="Cambria Math" w:hAnsi="Cambria Math"/>
                  <w:color w:val="808080" w:themeColor="background1" w:themeShade="80"/>
                </w:rPr>
                <m:t>ω'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 </m:t>
              </m:r>
            </m:oMath>
            <w:r>
              <w:rPr>
                <w:rFonts w:ascii="Calibri" w:eastAsia="Times New Roman" w:hAnsi="Calibri" w:cs="Times New Roman"/>
                <w:color w:val="808080" w:themeColor="background1" w:themeShade="80"/>
              </w:rPr>
              <w:t xml:space="preserve"> </w:t>
            </w:r>
          </w:p>
        </w:tc>
      </w:tr>
    </w:tbl>
    <w:p w14:paraId="1E1C4BEF" w14:textId="32F6D980" w:rsidR="001327C2" w:rsidRDefault="001327C2" w:rsidP="004D4FCA">
      <w:pPr>
        <w:rPr>
          <w:rStyle w:val="MarkingChar"/>
        </w:rPr>
      </w:pPr>
    </w:p>
    <w:p w14:paraId="1E1C4BF1" w14:textId="4DF6DBE9" w:rsidR="001327C2" w:rsidRDefault="0063492F" w:rsidP="004D4FCA">
      <w:pPr>
        <w:ind w:hanging="567"/>
      </w:pPr>
      <w:r>
        <w:rPr>
          <w:rStyle w:val="MarkingChar"/>
        </w:rPr>
        <w:t>[1</w:t>
      </w:r>
      <w:r w:rsidR="001327C2">
        <w:rPr>
          <w:rStyle w:val="MarkingChar"/>
        </w:rPr>
        <w:t>]</w:t>
      </w:r>
      <w:r w:rsidR="001327C2">
        <w:tab/>
        <w:t>Determine the time interval of the</w:t>
      </w:r>
      <w:r w:rsidR="001327C2">
        <w:rPr>
          <w:rFonts w:eastAsiaTheme="minorEastAsia"/>
        </w:rPr>
        <w:t xml:space="preserve"> collision</w:t>
      </w:r>
      <w:r w:rsidR="001327C2"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3"/>
      </w:tblGrid>
      <w:tr w:rsidR="004D4FCA" w14:paraId="1779C831" w14:textId="77777777" w:rsidTr="001802AA">
        <w:trPr>
          <w:trHeight w:hRule="exact" w:val="454"/>
        </w:trPr>
        <w:tc>
          <w:tcPr>
            <w:tcW w:w="6803" w:type="dxa"/>
            <w:vAlign w:val="center"/>
          </w:tcPr>
          <w:p w14:paraId="47F184A0" w14:textId="1E2E4991" w:rsidR="00E27A30" w:rsidRPr="00B95E8F" w:rsidRDefault="00E27A30" w:rsidP="00201E35">
            <w:pPr>
              <w:jc w:val="left"/>
              <w:rPr>
                <w:color w:val="808080" w:themeColor="background1" w:themeShade="80"/>
              </w:rPr>
            </w:pPr>
            <m:oMath>
              <m:r>
                <w:rPr>
                  <w:rFonts w:ascii="Cambria Math" w:hAnsi="Cambria Math"/>
                  <w:color w:val="808080" w:themeColor="background1" w:themeShade="80"/>
                </w:rPr>
                <m:t>∆t=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 </m:t>
              </m:r>
            </m:oMath>
            <w:r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</w:tbl>
    <w:p w14:paraId="10F78980" w14:textId="77777777" w:rsidR="007948DD" w:rsidRDefault="007948DD">
      <w:pPr>
        <w:autoSpaceDE/>
        <w:autoSpaceDN/>
        <w:adjustRightInd/>
        <w:spacing w:after="200" w:line="276" w:lineRule="auto"/>
        <w:jc w:val="left"/>
        <w:textAlignment w:val="auto"/>
      </w:pPr>
    </w:p>
    <w:p w14:paraId="390DA99F" w14:textId="18CECA62" w:rsidR="00E331F6" w:rsidRPr="00E331F6" w:rsidRDefault="00E331F6" w:rsidP="00E331F6">
      <w:pPr>
        <w:pStyle w:val="Heading3"/>
        <w:rPr>
          <w:lang w:val="en-CA"/>
        </w:rPr>
      </w:pPr>
      <w:r w:rsidRPr="00E331F6">
        <w:rPr>
          <w:lang w:val="en-CA"/>
        </w:rPr>
        <w:t>Graphs</w:t>
      </w:r>
    </w:p>
    <w:p w14:paraId="5C3102F0" w14:textId="1A78DF1B" w:rsidR="00E331F6" w:rsidRPr="00E331F6" w:rsidRDefault="00E331F6" w:rsidP="00E331F6">
      <w:pPr>
        <w:tabs>
          <w:tab w:val="left" w:pos="-1843"/>
        </w:tabs>
      </w:pPr>
      <w:r>
        <w:t>Prepare Graph 1 for the three data sets. Submit it online before the end of the lab session</w:t>
      </w:r>
      <w:r w:rsidRPr="00E331F6">
        <w:t xml:space="preserve">. </w:t>
      </w:r>
      <w:r w:rsidR="00FF420E" w:rsidRPr="00E331F6">
        <w:rPr>
          <w:rStyle w:val="MarkingChar"/>
        </w:rPr>
        <w:t>[4</w:t>
      </w:r>
      <w:r w:rsidR="00FF420E">
        <w:rPr>
          <w:rStyle w:val="MarkingChar"/>
        </w:rPr>
        <w:t xml:space="preserve"> points</w:t>
      </w:r>
      <w:r w:rsidR="00FF420E" w:rsidRPr="00E331F6">
        <w:rPr>
          <w:rStyle w:val="MarkingChar"/>
        </w:rPr>
        <w:t>]</w:t>
      </w:r>
      <w:r w:rsidRPr="00E331F6">
        <w:tab/>
      </w:r>
      <w:r w:rsidRPr="00E331F6">
        <w:br/>
      </w:r>
    </w:p>
    <w:p w14:paraId="6A235D0E" w14:textId="2A13D05F" w:rsidR="00B52071" w:rsidRPr="00E331F6" w:rsidRDefault="00E331F6">
      <w:pPr>
        <w:autoSpaceDE/>
        <w:autoSpaceDN/>
        <w:adjustRightInd/>
        <w:spacing w:after="200" w:line="276" w:lineRule="auto"/>
        <w:jc w:val="left"/>
        <w:textAlignment w:val="auto"/>
      </w:pPr>
      <w:r>
        <w:t>Prepare Graph 2 for the collision. Submit it online before the end of the lab session</w:t>
      </w:r>
      <w:r w:rsidRPr="00E331F6">
        <w:t>.</w:t>
      </w:r>
      <w:r w:rsidR="00FF420E">
        <w:t xml:space="preserve"> </w:t>
      </w:r>
      <w:r w:rsidR="00FF420E" w:rsidRPr="00E331F6">
        <w:rPr>
          <w:rStyle w:val="MarkingChar"/>
        </w:rPr>
        <w:t>[4</w:t>
      </w:r>
      <w:r w:rsidR="00FF420E">
        <w:rPr>
          <w:rStyle w:val="MarkingChar"/>
        </w:rPr>
        <w:t xml:space="preserve"> points</w:t>
      </w:r>
      <w:r w:rsidR="00FF420E" w:rsidRPr="00E331F6">
        <w:rPr>
          <w:rStyle w:val="MarkingChar"/>
        </w:rPr>
        <w:t>]</w:t>
      </w:r>
      <w:r w:rsidR="00FF420E">
        <w:rPr>
          <w:color w:val="FF0000"/>
        </w:rPr>
        <w:tab/>
      </w:r>
      <w:r>
        <w:tab/>
      </w:r>
      <w:r>
        <w:tab/>
      </w:r>
      <w:r w:rsidRPr="00E331F6">
        <w:br/>
      </w:r>
      <w:r w:rsidR="00B52071">
        <w:br w:type="page"/>
      </w:r>
    </w:p>
    <w:p w14:paraId="76FBB764" w14:textId="1ADEA317" w:rsidR="00C43A50" w:rsidRDefault="00C43A50" w:rsidP="00C43A50">
      <w:pPr>
        <w:pStyle w:val="Heading2"/>
      </w:pPr>
      <w:r>
        <w:lastRenderedPageBreak/>
        <w:t>Questions</w:t>
      </w:r>
    </w:p>
    <w:p w14:paraId="64322EB0" w14:textId="6562C178" w:rsidR="00C43A50" w:rsidRDefault="00C43A50" w:rsidP="00C43A50">
      <w:pPr>
        <w:pStyle w:val="Heading3"/>
      </w:pPr>
      <w:r>
        <w:fldChar w:fldCharType="begin"/>
      </w:r>
      <w:r>
        <w:instrText xml:space="preserve"> REF _Ref387135609 \h  \* MERGEFORMAT </w:instrText>
      </w:r>
      <w:r>
        <w:fldChar w:fldCharType="separate"/>
      </w:r>
      <w:r w:rsidR="00AD0C1F">
        <w:t>Part 1 – Measuring the moment of inertia</w:t>
      </w:r>
      <w:r>
        <w:fldChar w:fldCharType="end"/>
      </w:r>
    </w:p>
    <w:p w14:paraId="3396D4A2" w14:textId="6B683413" w:rsidR="007330B8" w:rsidRDefault="007330B8" w:rsidP="007330B8">
      <w:pPr>
        <w:ind w:hanging="567"/>
      </w:pPr>
      <w:r>
        <w:rPr>
          <w:rStyle w:val="MarkingChar"/>
        </w:rPr>
        <w:t>[2]</w:t>
      </w:r>
      <w:r>
        <w:tab/>
        <w:t>Based on your graph, what is the experimental moment of inertia of the first aluminum disc</w:t>
      </w:r>
      <w:r w:rsidR="00E31029">
        <w:t xml:space="preserve"> </w:t>
      </w:r>
      <w:r w:rsidR="00E31029">
        <w:rPr>
          <w:rFonts w:eastAsiaTheme="minorEastAsia"/>
        </w:rPr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d</m:t>
            </m:r>
          </m:sub>
        </m:sSub>
      </m:oMath>
      <w:r w:rsidR="00E31029">
        <w:rPr>
          <w:rFonts w:eastAsiaTheme="minorEastAsia"/>
        </w:rPr>
        <w:t>)</w:t>
      </w:r>
      <w:r>
        <w:rPr>
          <w:rFonts w:eastAsiaTheme="minorEastAsia"/>
        </w:rPr>
        <w:t>?  How does it compare to the one of the two discs together</w:t>
      </w:r>
      <w:r w:rsidR="00E31029">
        <w:rPr>
          <w:rFonts w:eastAsiaTheme="minorEastAsia"/>
        </w:rPr>
        <w:t xml:space="preserve"> 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</m:sub>
        </m:sSub>
      </m:oMath>
      <w:r w:rsidR="00E31029">
        <w:rPr>
          <w:rFonts w:eastAsiaTheme="minorEastAsia"/>
        </w:rPr>
        <w:t>)</w:t>
      </w:r>
      <w:r>
        <w:rPr>
          <w:rFonts w:eastAsiaTheme="minorEastAsia"/>
        </w:rPr>
        <w:t>?  Discuss.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2"/>
      </w:tblGrid>
      <w:tr w:rsidR="007330B8" w:rsidRPr="000F0847" w14:paraId="02A2087C" w14:textId="77777777" w:rsidTr="00006878">
        <w:trPr>
          <w:trHeight w:val="454"/>
          <w:jc w:val="center"/>
        </w:trPr>
        <w:tc>
          <w:tcPr>
            <w:tcW w:w="9097" w:type="dxa"/>
            <w:vAlign w:val="bottom"/>
          </w:tcPr>
          <w:p w14:paraId="3C6826B7" w14:textId="6A7176D3" w:rsidR="007330B8" w:rsidRPr="000F0847" w:rsidRDefault="007330B8" w:rsidP="0041652A">
            <w:pPr>
              <w:pStyle w:val="Answer"/>
              <w:rPr>
                <w:color w:val="BFBFBF" w:themeColor="background1" w:themeShade="BF"/>
              </w:rPr>
            </w:pPr>
          </w:p>
        </w:tc>
      </w:tr>
      <w:tr w:rsidR="007330B8" w14:paraId="43CFB089" w14:textId="77777777" w:rsidTr="00006878">
        <w:trPr>
          <w:trHeight w:val="454"/>
          <w:jc w:val="center"/>
        </w:trPr>
        <w:tc>
          <w:tcPr>
            <w:tcW w:w="9097" w:type="dxa"/>
            <w:vAlign w:val="bottom"/>
          </w:tcPr>
          <w:p w14:paraId="1D2C33E6" w14:textId="25773D25" w:rsidR="007330B8" w:rsidRDefault="007330B8" w:rsidP="0041652A">
            <w:pPr>
              <w:pStyle w:val="Answer"/>
            </w:pPr>
          </w:p>
        </w:tc>
      </w:tr>
      <w:tr w:rsidR="007330B8" w14:paraId="4C416FA3" w14:textId="77777777" w:rsidTr="00006878">
        <w:trPr>
          <w:trHeight w:val="454"/>
          <w:jc w:val="center"/>
        </w:trPr>
        <w:tc>
          <w:tcPr>
            <w:tcW w:w="9097" w:type="dxa"/>
            <w:vAlign w:val="bottom"/>
          </w:tcPr>
          <w:p w14:paraId="11B4482C" w14:textId="5BAD6136" w:rsidR="007330B8" w:rsidRDefault="007330B8" w:rsidP="0041652A">
            <w:pPr>
              <w:pStyle w:val="Answer"/>
            </w:pPr>
          </w:p>
        </w:tc>
      </w:tr>
      <w:tr w:rsidR="007330B8" w14:paraId="02793A1A" w14:textId="77777777" w:rsidTr="00006878">
        <w:trPr>
          <w:trHeight w:val="454"/>
          <w:jc w:val="center"/>
        </w:trPr>
        <w:tc>
          <w:tcPr>
            <w:tcW w:w="9097" w:type="dxa"/>
            <w:vAlign w:val="bottom"/>
          </w:tcPr>
          <w:p w14:paraId="0564AE23" w14:textId="77CBACB4" w:rsidR="007330B8" w:rsidRDefault="007330B8" w:rsidP="0041652A">
            <w:pPr>
              <w:pStyle w:val="Answer"/>
            </w:pPr>
          </w:p>
        </w:tc>
      </w:tr>
    </w:tbl>
    <w:p w14:paraId="7FB6B28F" w14:textId="77777777" w:rsidR="007330B8" w:rsidRDefault="007330B8" w:rsidP="007330B8">
      <w:pPr>
        <w:autoSpaceDE/>
        <w:autoSpaceDN/>
        <w:adjustRightInd/>
        <w:spacing w:after="200" w:line="276" w:lineRule="auto"/>
        <w:jc w:val="left"/>
        <w:textAlignment w:val="auto"/>
      </w:pPr>
    </w:p>
    <w:p w14:paraId="1EED2438" w14:textId="34CD2E30" w:rsidR="007330B8" w:rsidRDefault="007330B8" w:rsidP="007330B8">
      <w:pPr>
        <w:ind w:hanging="567"/>
      </w:pPr>
      <w:r>
        <w:rPr>
          <w:rStyle w:val="MarkingChar"/>
        </w:rPr>
        <w:t>[2]</w:t>
      </w:r>
      <w:r>
        <w:tab/>
        <w:t>Based on your graph, what is the experimental moment of inertia of the rod-masses system</w:t>
      </w:r>
      <w:r w:rsidR="00080C0B"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rm</m:t>
            </m:r>
          </m:sub>
        </m:sSub>
      </m:oMath>
      <w:r w:rsidR="00080C0B">
        <w:t>)</w:t>
      </w:r>
      <w:r>
        <w:rPr>
          <w:rFonts w:eastAsiaTheme="minorEastAsia"/>
        </w:rPr>
        <w:t>?  Compare it to the one of the two discs</w:t>
      </w:r>
      <w:r w:rsidR="00080C0B">
        <w:rPr>
          <w:rFonts w:eastAsiaTheme="minorEastAsia"/>
        </w:rPr>
        <w:t xml:space="preserve"> 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</m:sub>
        </m:sSub>
      </m:oMath>
      <w:r w:rsidR="00080C0B">
        <w:rPr>
          <w:rFonts w:eastAsiaTheme="minorEastAsia"/>
        </w:rPr>
        <w:t>)</w:t>
      </w:r>
      <w:r>
        <w:rPr>
          <w:rFonts w:eastAsiaTheme="minorEastAsia"/>
        </w:rPr>
        <w:t>. Discuss.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2"/>
      </w:tblGrid>
      <w:tr w:rsidR="007330B8" w:rsidRPr="000F0847" w14:paraId="4EA83F0F" w14:textId="77777777" w:rsidTr="00006878">
        <w:trPr>
          <w:trHeight w:val="454"/>
          <w:jc w:val="center"/>
        </w:trPr>
        <w:tc>
          <w:tcPr>
            <w:tcW w:w="9097" w:type="dxa"/>
            <w:vAlign w:val="bottom"/>
          </w:tcPr>
          <w:p w14:paraId="0A93441A" w14:textId="6A130C4C" w:rsidR="007330B8" w:rsidRPr="000F0847" w:rsidRDefault="007330B8" w:rsidP="0041652A">
            <w:pPr>
              <w:pStyle w:val="Answer"/>
              <w:rPr>
                <w:color w:val="BFBFBF" w:themeColor="background1" w:themeShade="BF"/>
              </w:rPr>
            </w:pPr>
          </w:p>
        </w:tc>
      </w:tr>
      <w:tr w:rsidR="007330B8" w14:paraId="27F4A866" w14:textId="77777777" w:rsidTr="00006878">
        <w:trPr>
          <w:trHeight w:val="454"/>
          <w:jc w:val="center"/>
        </w:trPr>
        <w:tc>
          <w:tcPr>
            <w:tcW w:w="9097" w:type="dxa"/>
            <w:vAlign w:val="bottom"/>
          </w:tcPr>
          <w:p w14:paraId="27880355" w14:textId="0848C0A4" w:rsidR="007330B8" w:rsidRDefault="007330B8" w:rsidP="0041652A">
            <w:pPr>
              <w:pStyle w:val="Answer"/>
            </w:pPr>
          </w:p>
        </w:tc>
      </w:tr>
      <w:tr w:rsidR="007330B8" w14:paraId="77F26C1A" w14:textId="77777777" w:rsidTr="00006878">
        <w:trPr>
          <w:trHeight w:val="454"/>
          <w:jc w:val="center"/>
        </w:trPr>
        <w:tc>
          <w:tcPr>
            <w:tcW w:w="9097" w:type="dxa"/>
            <w:vAlign w:val="bottom"/>
          </w:tcPr>
          <w:p w14:paraId="6FED26B2" w14:textId="54317455" w:rsidR="007330B8" w:rsidRDefault="007330B8" w:rsidP="0041652A">
            <w:pPr>
              <w:pStyle w:val="Answer"/>
            </w:pPr>
          </w:p>
        </w:tc>
      </w:tr>
      <w:tr w:rsidR="007330B8" w14:paraId="2D652E89" w14:textId="77777777" w:rsidTr="00006878">
        <w:trPr>
          <w:trHeight w:val="454"/>
          <w:jc w:val="center"/>
        </w:trPr>
        <w:tc>
          <w:tcPr>
            <w:tcW w:w="9097" w:type="dxa"/>
            <w:vAlign w:val="bottom"/>
          </w:tcPr>
          <w:p w14:paraId="2A2A21F3" w14:textId="3EF19016" w:rsidR="007330B8" w:rsidRDefault="007330B8" w:rsidP="0041652A">
            <w:pPr>
              <w:pStyle w:val="Answer"/>
            </w:pPr>
          </w:p>
        </w:tc>
      </w:tr>
    </w:tbl>
    <w:p w14:paraId="1DB70DA5" w14:textId="77777777" w:rsidR="007330B8" w:rsidRDefault="007330B8" w:rsidP="007330B8">
      <w:pPr>
        <w:autoSpaceDE/>
        <w:autoSpaceDN/>
        <w:adjustRightInd/>
        <w:spacing w:after="200" w:line="276" w:lineRule="auto"/>
        <w:jc w:val="left"/>
        <w:textAlignment w:val="auto"/>
      </w:pPr>
    </w:p>
    <w:p w14:paraId="12933E8C" w14:textId="3B4D14C8" w:rsidR="007330B8" w:rsidRDefault="00FD2791" w:rsidP="007330B8">
      <w:pPr>
        <w:ind w:hanging="567"/>
        <w:rPr>
          <w:rFonts w:eastAsiaTheme="minorEastAsia"/>
        </w:rPr>
      </w:pPr>
      <w:r>
        <w:rPr>
          <w:rStyle w:val="MarkingChar"/>
        </w:rPr>
        <w:t>[2</w:t>
      </w:r>
      <w:r w:rsidR="007330B8">
        <w:rPr>
          <w:rStyle w:val="MarkingChar"/>
        </w:rPr>
        <w:t>]</w:t>
      </w:r>
      <w:r w:rsidR="007330B8">
        <w:tab/>
        <w:t xml:space="preserve">Calculate the moment of inertia of the first aluminum disc </w:t>
      </w:r>
      <w:r w:rsidR="002C2D85">
        <w:t xml:space="preserve">(in </w:t>
      </w:r>
      <m:oMath>
        <m:r>
          <m:rPr>
            <m:sty m:val="p"/>
          </m:rPr>
          <w:rPr>
            <w:rFonts w:ascii="Cambria Math" w:hAnsi="Cambria Math"/>
          </w:rPr>
          <m:t>kg∙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="002C2D85">
        <w:rPr>
          <w:rFonts w:eastAsiaTheme="minorEastAsia"/>
        </w:rPr>
        <w:t xml:space="preserve">) </w:t>
      </w:r>
      <w:r w:rsidR="007330B8">
        <w:t>using its mass and radius (and its uncertainty)</w:t>
      </w:r>
      <w:r w:rsidR="007330B8">
        <w:rPr>
          <w:rFonts w:eastAsiaTheme="minorEastAsia"/>
        </w:rPr>
        <w:t xml:space="preserve">.  Recall that the formula to calculate moment of inertia is </w:t>
      </w:r>
      <m:oMath>
        <m:r>
          <w:rPr>
            <w:rFonts w:ascii="Cambria Math" w:hAnsi="Cambria Math"/>
          </w:rPr>
          <m:t>I=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7330B8">
        <w:rPr>
          <w:rFonts w:eastAsiaTheme="minorEastAsia"/>
        </w:rPr>
        <w:t xml:space="preserve">. </w:t>
      </w:r>
    </w:p>
    <w:p w14:paraId="35D33EE7" w14:textId="77777777" w:rsidR="007330B8" w:rsidRDefault="007330B8" w:rsidP="007330B8">
      <w:pPr>
        <w:rPr>
          <w:rFonts w:eastAsiaTheme="minorEastAsia"/>
        </w:rPr>
      </w:pP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3"/>
      </w:tblGrid>
      <w:tr w:rsidR="007330B8" w:rsidRPr="000F0847" w14:paraId="7D3E74FA" w14:textId="77777777" w:rsidTr="007330B8">
        <w:trPr>
          <w:trHeight w:val="5102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420E6AF" w14:textId="3ADEDED3" w:rsidR="002F139D" w:rsidRPr="000F0847" w:rsidRDefault="002F139D" w:rsidP="002F139D">
            <w:pPr>
              <w:jc w:val="left"/>
              <w:rPr>
                <w:color w:val="BFBFBF" w:themeColor="background1" w:themeShade="BF"/>
                <w:sz w:val="16"/>
                <w:szCs w:val="16"/>
              </w:rPr>
            </w:pPr>
          </w:p>
        </w:tc>
      </w:tr>
    </w:tbl>
    <w:p w14:paraId="59A038E3" w14:textId="77777777" w:rsidR="00C43A50" w:rsidRDefault="00C43A50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</w:p>
    <w:p w14:paraId="36DAF2C8" w14:textId="16E5F5FE" w:rsidR="00FD2791" w:rsidRDefault="00FD2791" w:rsidP="00FD2791">
      <w:pPr>
        <w:ind w:hanging="567"/>
      </w:pPr>
      <w:r>
        <w:rPr>
          <w:rStyle w:val="MarkingChar"/>
        </w:rPr>
        <w:lastRenderedPageBreak/>
        <w:t>[1]</w:t>
      </w:r>
      <w:r>
        <w:tab/>
      </w:r>
      <w:r>
        <w:rPr>
          <w:rFonts w:eastAsiaTheme="minorEastAsia"/>
        </w:rPr>
        <w:t>Calculate the percentage difference between theoretical value for the moment of inertia of the first disc and the one you obtained experimentally. Discuss.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2"/>
      </w:tblGrid>
      <w:tr w:rsidR="00FD2791" w:rsidRPr="000F0847" w14:paraId="17E81745" w14:textId="77777777" w:rsidTr="003E2BDE">
        <w:trPr>
          <w:trHeight w:val="454"/>
          <w:jc w:val="center"/>
        </w:trPr>
        <w:tc>
          <w:tcPr>
            <w:tcW w:w="9097" w:type="dxa"/>
            <w:vAlign w:val="bottom"/>
          </w:tcPr>
          <w:p w14:paraId="08A0B262" w14:textId="1F2A9061" w:rsidR="00FD2791" w:rsidRPr="005C703D" w:rsidRDefault="00FD2791" w:rsidP="0041652A">
            <w:pPr>
              <w:pStyle w:val="Answer"/>
              <w:rPr>
                <w:rFonts w:eastAsiaTheme="minorEastAsia"/>
              </w:rPr>
            </w:pPr>
          </w:p>
        </w:tc>
      </w:tr>
      <w:tr w:rsidR="00FD2791" w14:paraId="2802D6B5" w14:textId="77777777" w:rsidTr="003E2BDE">
        <w:trPr>
          <w:trHeight w:val="454"/>
          <w:jc w:val="center"/>
        </w:trPr>
        <w:tc>
          <w:tcPr>
            <w:tcW w:w="9097" w:type="dxa"/>
            <w:vAlign w:val="bottom"/>
          </w:tcPr>
          <w:p w14:paraId="3DD17859" w14:textId="17A7E5E0" w:rsidR="00FD2791" w:rsidRDefault="00FD2791" w:rsidP="0041652A">
            <w:pPr>
              <w:pStyle w:val="Answer"/>
            </w:pPr>
          </w:p>
        </w:tc>
      </w:tr>
      <w:tr w:rsidR="00FD2791" w14:paraId="13FC7236" w14:textId="77777777" w:rsidTr="003E2BDE">
        <w:trPr>
          <w:trHeight w:val="454"/>
          <w:jc w:val="center"/>
        </w:trPr>
        <w:tc>
          <w:tcPr>
            <w:tcW w:w="9097" w:type="dxa"/>
            <w:vAlign w:val="bottom"/>
          </w:tcPr>
          <w:p w14:paraId="0FF3B892" w14:textId="5DA82BDF" w:rsidR="00FD2791" w:rsidRDefault="00FD2791" w:rsidP="0041652A">
            <w:pPr>
              <w:pStyle w:val="Answer"/>
            </w:pPr>
          </w:p>
        </w:tc>
      </w:tr>
      <w:tr w:rsidR="00FD2791" w14:paraId="2A86A435" w14:textId="77777777" w:rsidTr="003E2BDE">
        <w:trPr>
          <w:trHeight w:val="454"/>
          <w:jc w:val="center"/>
        </w:trPr>
        <w:tc>
          <w:tcPr>
            <w:tcW w:w="9097" w:type="dxa"/>
            <w:vAlign w:val="bottom"/>
          </w:tcPr>
          <w:p w14:paraId="56B64BCC" w14:textId="33C6689D" w:rsidR="00FD2791" w:rsidRDefault="00FD2791" w:rsidP="0041652A">
            <w:pPr>
              <w:pStyle w:val="Answer"/>
            </w:pPr>
          </w:p>
        </w:tc>
      </w:tr>
    </w:tbl>
    <w:p w14:paraId="04547361" w14:textId="77777777" w:rsidR="00FD2791" w:rsidRPr="00FD2791" w:rsidRDefault="00FD2791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</w:rPr>
      </w:pPr>
    </w:p>
    <w:p w14:paraId="25565527" w14:textId="77777777" w:rsidR="00AD0C1F" w:rsidRDefault="00C43A50" w:rsidP="00AD0C1F">
      <w:pPr>
        <w:rPr>
          <w:rFonts w:eastAsiaTheme="majorEastAsia" w:cstheme="majorBidi"/>
          <w:b/>
          <w:bCs/>
          <w:color w:val="4F81BD" w:themeColor="accent1"/>
          <w:lang w:val="en-GB"/>
        </w:rPr>
      </w:pPr>
      <w:r>
        <w:fldChar w:fldCharType="begin"/>
      </w:r>
      <w:r>
        <w:instrText xml:space="preserve"> REF _Ref387135615 \h  \* MERGEFORMAT </w:instrText>
      </w:r>
      <w:r>
        <w:fldChar w:fldCharType="separate"/>
      </w:r>
      <w:r w:rsidR="00AD0C1F" w:rsidRPr="00AD0C1F">
        <w:rPr>
          <w:rFonts w:eastAsiaTheme="majorEastAsia" w:cstheme="majorBidi"/>
          <w:b/>
          <w:bCs/>
          <w:color w:val="4F81BD" w:themeColor="accent1"/>
          <w:lang w:val="en-GB"/>
        </w:rPr>
        <w:br w:type="page"/>
      </w:r>
    </w:p>
    <w:p w14:paraId="55D8BDF1" w14:textId="2E4696FD" w:rsidR="00C43A50" w:rsidRDefault="00AD0C1F" w:rsidP="00C43A50">
      <w:pPr>
        <w:pStyle w:val="Heading3"/>
      </w:pPr>
      <w:r>
        <w:lastRenderedPageBreak/>
        <w:t>Part 2 – Conservation of angular momentum</w:t>
      </w:r>
      <w:r w:rsidR="00C43A50">
        <w:fldChar w:fldCharType="end"/>
      </w:r>
    </w:p>
    <w:p w14:paraId="46205998" w14:textId="70E7A664" w:rsidR="001A2328" w:rsidRDefault="001A2328" w:rsidP="001A2328">
      <w:pPr>
        <w:ind w:hanging="567"/>
        <w:rPr>
          <w:rFonts w:eastAsiaTheme="minorEastAsia"/>
        </w:rPr>
      </w:pPr>
      <w:r>
        <w:rPr>
          <w:rStyle w:val="MarkingChar"/>
        </w:rPr>
        <w:t>[</w:t>
      </w:r>
      <w:r w:rsidR="0026173A">
        <w:rPr>
          <w:rStyle w:val="MarkingChar"/>
        </w:rPr>
        <w:t>2</w:t>
      </w:r>
      <w:r>
        <w:rPr>
          <w:rStyle w:val="MarkingChar"/>
        </w:rPr>
        <w:t>]</w:t>
      </w:r>
      <w:r>
        <w:tab/>
        <w:t>Calculate the angular momentum of the discs before (</w:t>
      </w:r>
      <m:oMath>
        <m:r>
          <w:rPr>
            <w:rFonts w:ascii="Cambria Math" w:hAnsi="Cambria Math"/>
          </w:rPr>
          <m:t>L</m:t>
        </m:r>
      </m:oMath>
      <w:r>
        <w:t>) and after 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>
        <w:t>) the collision</w:t>
      </w:r>
      <w:r>
        <w:rPr>
          <w:rFonts w:eastAsiaTheme="minorEastAsia"/>
        </w:rPr>
        <w:t xml:space="preserve">. What is the </w:t>
      </w:r>
      <w:r w:rsidR="005667A0">
        <w:rPr>
          <w:rFonts w:eastAsiaTheme="minorEastAsia"/>
        </w:rPr>
        <w:t>ratio</w:t>
      </w:r>
      <w:r>
        <w:rPr>
          <w:rFonts w:eastAsiaTheme="minorEastAsia"/>
        </w:rPr>
        <w:t xml:space="preserve">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L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/L</m:t>
        </m:r>
      </m:oMath>
      <w:r w:rsidR="005667A0">
        <w:rPr>
          <w:rFonts w:eastAsiaTheme="minorEastAsia"/>
        </w:rPr>
        <w:t xml:space="preserve"> (expressed as a percentage)</w:t>
      </w:r>
      <w:r>
        <w:rPr>
          <w:rFonts w:eastAsiaTheme="minorEastAsia"/>
        </w:rPr>
        <w:t>?</w:t>
      </w:r>
      <w:r w:rsidR="000563C6">
        <w:rPr>
          <w:rFonts w:eastAsiaTheme="minorEastAsia"/>
        </w:rPr>
        <w:t xml:space="preserve"> Use you experimental values for the moments of inertia. </w:t>
      </w:r>
    </w:p>
    <w:p w14:paraId="621A0737" w14:textId="77777777" w:rsidR="001A2328" w:rsidRDefault="001A2328" w:rsidP="001A2328">
      <w:pPr>
        <w:rPr>
          <w:rFonts w:eastAsiaTheme="minorEastAsia"/>
        </w:rPr>
      </w:pP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3"/>
      </w:tblGrid>
      <w:tr w:rsidR="001A2328" w:rsidRPr="000F0847" w14:paraId="0C0D8A9E" w14:textId="77777777" w:rsidTr="001802AA">
        <w:trPr>
          <w:trHeight w:val="5102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65B8D4" w14:textId="77777777" w:rsidR="000563C6" w:rsidRDefault="000563C6" w:rsidP="001802AA">
            <w:pPr>
              <w:jc w:val="left"/>
              <w:rPr>
                <w:color w:val="BFBFBF" w:themeColor="background1" w:themeShade="BF"/>
                <w:sz w:val="16"/>
                <w:szCs w:val="16"/>
              </w:rPr>
            </w:pPr>
          </w:p>
          <w:p w14:paraId="67792542" w14:textId="77777777" w:rsidR="000563C6" w:rsidRDefault="000563C6" w:rsidP="001802AA">
            <w:pPr>
              <w:jc w:val="left"/>
              <w:rPr>
                <w:color w:val="BFBFBF" w:themeColor="background1" w:themeShade="BF"/>
                <w:sz w:val="16"/>
                <w:szCs w:val="16"/>
              </w:rPr>
            </w:pPr>
          </w:p>
          <w:p w14:paraId="1B93B182" w14:textId="7F45CC95" w:rsidR="00687BE4" w:rsidRPr="000F0847" w:rsidRDefault="00687BE4" w:rsidP="0041652A">
            <w:pPr>
              <w:pStyle w:val="Answer"/>
            </w:pPr>
          </w:p>
        </w:tc>
      </w:tr>
    </w:tbl>
    <w:p w14:paraId="7E8B8053" w14:textId="77777777" w:rsidR="001A2328" w:rsidRDefault="001A2328" w:rsidP="001A2328"/>
    <w:p w14:paraId="48C6E172" w14:textId="77777777" w:rsidR="001A2328" w:rsidRDefault="001A2328" w:rsidP="001A2328">
      <w:pPr>
        <w:ind w:hanging="567"/>
        <w:rPr>
          <w:rStyle w:val="MarkingChar"/>
        </w:rPr>
      </w:pPr>
      <w:r>
        <w:rPr>
          <w:rStyle w:val="MarkingChar"/>
        </w:rPr>
        <w:t xml:space="preserve"> </w:t>
      </w:r>
    </w:p>
    <w:p w14:paraId="10C39E78" w14:textId="77777777" w:rsidR="001A2328" w:rsidRDefault="001A2328" w:rsidP="001A2328">
      <w:pPr>
        <w:ind w:hanging="567"/>
      </w:pPr>
      <w:r>
        <w:rPr>
          <w:rStyle w:val="MarkingChar"/>
        </w:rPr>
        <w:t>[2]</w:t>
      </w:r>
      <w:r>
        <w:tab/>
        <w:t>Was the angular momentum conserved? Explain.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2"/>
      </w:tblGrid>
      <w:tr w:rsidR="001A2328" w:rsidRPr="000F0847" w14:paraId="7C85AD06" w14:textId="77777777" w:rsidTr="00006878">
        <w:trPr>
          <w:trHeight w:val="454"/>
          <w:jc w:val="center"/>
        </w:trPr>
        <w:tc>
          <w:tcPr>
            <w:tcW w:w="9097" w:type="dxa"/>
            <w:vAlign w:val="bottom"/>
          </w:tcPr>
          <w:p w14:paraId="3BA32315" w14:textId="2DE9D965" w:rsidR="001A2328" w:rsidRPr="000F0847" w:rsidRDefault="001A2328" w:rsidP="0041652A">
            <w:pPr>
              <w:pStyle w:val="Answer"/>
              <w:rPr>
                <w:color w:val="BFBFBF" w:themeColor="background1" w:themeShade="BF"/>
              </w:rPr>
            </w:pPr>
          </w:p>
        </w:tc>
      </w:tr>
      <w:tr w:rsidR="001A2328" w14:paraId="07674ADF" w14:textId="77777777" w:rsidTr="00006878">
        <w:trPr>
          <w:trHeight w:val="454"/>
          <w:jc w:val="center"/>
        </w:trPr>
        <w:tc>
          <w:tcPr>
            <w:tcW w:w="9097" w:type="dxa"/>
            <w:vAlign w:val="bottom"/>
          </w:tcPr>
          <w:p w14:paraId="2F4BBB90" w14:textId="63F7A10A" w:rsidR="001A2328" w:rsidRDefault="001A2328" w:rsidP="0041652A">
            <w:pPr>
              <w:pStyle w:val="Answer"/>
            </w:pPr>
          </w:p>
        </w:tc>
      </w:tr>
      <w:tr w:rsidR="001A2328" w14:paraId="1DBE8E2D" w14:textId="77777777" w:rsidTr="00006878">
        <w:trPr>
          <w:trHeight w:val="454"/>
          <w:jc w:val="center"/>
        </w:trPr>
        <w:tc>
          <w:tcPr>
            <w:tcW w:w="9097" w:type="dxa"/>
            <w:vAlign w:val="bottom"/>
          </w:tcPr>
          <w:p w14:paraId="20B01266" w14:textId="67B9F4F7" w:rsidR="001A2328" w:rsidRDefault="001A2328" w:rsidP="0041652A">
            <w:pPr>
              <w:pStyle w:val="Answer"/>
            </w:pPr>
          </w:p>
        </w:tc>
      </w:tr>
      <w:tr w:rsidR="001A2328" w14:paraId="5144C681" w14:textId="77777777" w:rsidTr="00006878">
        <w:trPr>
          <w:trHeight w:val="454"/>
          <w:jc w:val="center"/>
        </w:trPr>
        <w:tc>
          <w:tcPr>
            <w:tcW w:w="9097" w:type="dxa"/>
            <w:vAlign w:val="bottom"/>
          </w:tcPr>
          <w:p w14:paraId="326113E3" w14:textId="7E218A0C" w:rsidR="001A2328" w:rsidRDefault="001A2328" w:rsidP="0041652A">
            <w:pPr>
              <w:pStyle w:val="Answer"/>
            </w:pPr>
          </w:p>
        </w:tc>
      </w:tr>
    </w:tbl>
    <w:p w14:paraId="387BC295" w14:textId="19970887" w:rsidR="00554BC1" w:rsidRDefault="00554BC1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</w:rPr>
      </w:pPr>
    </w:p>
    <w:p w14:paraId="0A16AB5F" w14:textId="6029A3BF" w:rsidR="001A2328" w:rsidRDefault="001A2328" w:rsidP="001A2328">
      <w:pPr>
        <w:ind w:hanging="567"/>
      </w:pPr>
      <w:r>
        <w:rPr>
          <w:rStyle w:val="MarkingChar"/>
        </w:rPr>
        <w:t>[2]</w:t>
      </w:r>
      <w:r>
        <w:tab/>
        <w:t xml:space="preserve">Can you use the rate of change of </w:t>
      </w:r>
      <m:oMath>
        <m:r>
          <w:rPr>
            <w:rFonts w:ascii="Cambria Math" w:hAnsi="Cambria Math"/>
          </w:rPr>
          <m:t>ω</m:t>
        </m:r>
      </m:oMath>
      <w:r>
        <w:rPr>
          <w:rFonts w:eastAsiaTheme="minorEastAsia"/>
        </w:rPr>
        <w:t xml:space="preserve"> to explain a difference between </w:t>
      </w:r>
      <m:oMath>
        <m:r>
          <w:rPr>
            <w:rFonts w:ascii="Cambria Math" w:hAnsi="Cambria Math"/>
          </w:rPr>
          <m:t>L</m:t>
        </m:r>
      </m:oMath>
      <w:r>
        <w:t xml:space="preserve"> and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>
        <w:t>? Explain.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2"/>
      </w:tblGrid>
      <w:tr w:rsidR="001A2328" w:rsidRPr="000F0847" w14:paraId="2FA93B48" w14:textId="77777777" w:rsidTr="00006878">
        <w:trPr>
          <w:trHeight w:val="454"/>
          <w:jc w:val="center"/>
        </w:trPr>
        <w:tc>
          <w:tcPr>
            <w:tcW w:w="9097" w:type="dxa"/>
            <w:vAlign w:val="bottom"/>
          </w:tcPr>
          <w:p w14:paraId="22B9095F" w14:textId="3218D7F4" w:rsidR="001A2328" w:rsidRPr="000F0847" w:rsidRDefault="001A2328" w:rsidP="0041652A">
            <w:pPr>
              <w:pStyle w:val="Answer"/>
              <w:rPr>
                <w:color w:val="BFBFBF" w:themeColor="background1" w:themeShade="BF"/>
              </w:rPr>
            </w:pPr>
          </w:p>
        </w:tc>
      </w:tr>
      <w:tr w:rsidR="001A2328" w14:paraId="56ABAF55" w14:textId="77777777" w:rsidTr="00006878">
        <w:trPr>
          <w:trHeight w:val="454"/>
          <w:jc w:val="center"/>
        </w:trPr>
        <w:tc>
          <w:tcPr>
            <w:tcW w:w="9097" w:type="dxa"/>
            <w:vAlign w:val="bottom"/>
          </w:tcPr>
          <w:p w14:paraId="0A5414B9" w14:textId="01303974" w:rsidR="001A2328" w:rsidRDefault="001A2328" w:rsidP="0041652A">
            <w:pPr>
              <w:pStyle w:val="Answer"/>
            </w:pPr>
          </w:p>
        </w:tc>
      </w:tr>
      <w:tr w:rsidR="001A2328" w14:paraId="20B1073F" w14:textId="77777777" w:rsidTr="00006878">
        <w:trPr>
          <w:trHeight w:val="454"/>
          <w:jc w:val="center"/>
        </w:trPr>
        <w:tc>
          <w:tcPr>
            <w:tcW w:w="9097" w:type="dxa"/>
            <w:vAlign w:val="bottom"/>
          </w:tcPr>
          <w:p w14:paraId="13723D94" w14:textId="51854837" w:rsidR="001A2328" w:rsidRDefault="001A2328" w:rsidP="0041652A">
            <w:pPr>
              <w:pStyle w:val="Answer"/>
            </w:pPr>
          </w:p>
        </w:tc>
      </w:tr>
      <w:tr w:rsidR="001A2328" w14:paraId="54A6D1ED" w14:textId="77777777" w:rsidTr="00006878">
        <w:trPr>
          <w:trHeight w:val="454"/>
          <w:jc w:val="center"/>
        </w:trPr>
        <w:tc>
          <w:tcPr>
            <w:tcW w:w="9097" w:type="dxa"/>
            <w:vAlign w:val="bottom"/>
          </w:tcPr>
          <w:p w14:paraId="426FC35E" w14:textId="06D91848" w:rsidR="001A2328" w:rsidRDefault="001A2328" w:rsidP="0041652A">
            <w:pPr>
              <w:pStyle w:val="Answer"/>
            </w:pPr>
          </w:p>
        </w:tc>
      </w:tr>
    </w:tbl>
    <w:p w14:paraId="42F7B80C" w14:textId="77777777" w:rsidR="00953866" w:rsidRDefault="00953866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</w:p>
    <w:p w14:paraId="744E9384" w14:textId="77777777" w:rsidR="00E86C89" w:rsidRDefault="0063492F" w:rsidP="008B0668">
      <w:pPr>
        <w:pStyle w:val="Marking"/>
      </w:pPr>
      <w:proofErr w:type="gramStart"/>
      <w:r w:rsidRPr="00C43A50">
        <w:t>Total :</w:t>
      </w:r>
      <w:proofErr w:type="gramEnd"/>
      <w:r w:rsidRPr="00C43A50">
        <w:t xml:space="preserve"> _______ / </w:t>
      </w:r>
      <w:r w:rsidR="00C970C8">
        <w:t>3</w:t>
      </w:r>
      <w:r w:rsidR="00E86C89">
        <w:t>8</w:t>
      </w:r>
    </w:p>
    <w:p w14:paraId="51184EFD" w14:textId="77777777" w:rsidR="00E86C89" w:rsidRDefault="00E86C89" w:rsidP="008B0668">
      <w:pPr>
        <w:pStyle w:val="Marking"/>
      </w:pPr>
    </w:p>
    <w:p w14:paraId="5D1B6C03" w14:textId="378071D7" w:rsidR="006F7DED" w:rsidRPr="00A63620" w:rsidRDefault="001766B9" w:rsidP="006F7DED">
      <w:pPr>
        <w:pStyle w:val="Marking"/>
      </w:pPr>
      <w:r>
        <w:t>(</w:t>
      </w:r>
      <w:r w:rsidR="00E86C89">
        <w:t xml:space="preserve">30 points </w:t>
      </w:r>
      <w:r>
        <w:t>for the report</w:t>
      </w:r>
      <w:r w:rsidR="00E86C89">
        <w:t>, 8 points</w:t>
      </w:r>
      <w:r w:rsidR="006F7DED">
        <w:t xml:space="preserve"> for graphs)</w:t>
      </w:r>
    </w:p>
    <w:p w14:paraId="5B3D6368" w14:textId="77777777" w:rsidR="006F7DED" w:rsidRPr="006F7DED" w:rsidRDefault="006F7DED" w:rsidP="008B0668">
      <w:pPr>
        <w:pStyle w:val="Marking"/>
      </w:pPr>
    </w:p>
    <w:sectPr w:rsidR="006F7DED" w:rsidRPr="006F7DED" w:rsidSect="007C6740">
      <w:footerReference w:type="default" r:id="rId8"/>
      <w:footnotePr>
        <w:numRestart w:val="eachSect"/>
      </w:footnotePr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C4C1C" w14:textId="77777777" w:rsidR="001802AA" w:rsidRDefault="001802AA" w:rsidP="00D04310">
      <w:r>
        <w:separator/>
      </w:r>
    </w:p>
  </w:endnote>
  <w:endnote w:type="continuationSeparator" w:id="0">
    <w:p w14:paraId="1E1C4C1D" w14:textId="77777777" w:rsidR="001802AA" w:rsidRDefault="001802AA" w:rsidP="00D0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611"/>
      <w:gridCol w:w="749"/>
    </w:tblGrid>
    <w:tr w:rsidR="001802AA" w14:paraId="1E1C4C29" w14:textId="77777777" w:rsidTr="00A610E2">
      <w:tc>
        <w:tcPr>
          <w:tcW w:w="4600" w:type="pct"/>
          <w:tcBorders>
            <w:top w:val="single" w:sz="4" w:space="0" w:color="auto"/>
            <w:right w:val="nil"/>
          </w:tcBorders>
        </w:tcPr>
        <w:p w14:paraId="1E1C4C27" w14:textId="6F69E5A5" w:rsidR="001802AA" w:rsidRPr="004677E7" w:rsidRDefault="001802AA" w:rsidP="007649D1">
          <w:pPr>
            <w:pStyle w:val="Footer"/>
            <w:jc w:val="left"/>
          </w:pPr>
          <w:r>
            <w:t xml:space="preserve">Laboratory report: </w:t>
          </w:r>
          <w:r w:rsidR="00AD0C1F">
            <w:fldChar w:fldCharType="begin"/>
          </w:r>
          <w:r w:rsidR="00AD0C1F">
            <w:instrText xml:space="preserve"> REF _Ref358632470 </w:instrText>
          </w:r>
          <w:r w:rsidR="00AD0C1F">
            <w:fldChar w:fldCharType="separate"/>
          </w:r>
          <w:r w:rsidR="00AD0C1F" w:rsidRPr="00E524B1">
            <w:t>Rotational dynamics</w:t>
          </w:r>
          <w:r w:rsidR="00AD0C1F">
            <w:fldChar w:fldCharType="end"/>
          </w:r>
          <w:bookmarkStart w:id="7" w:name="_Ref360797692"/>
          <w:bookmarkStart w:id="8" w:name="_Ref358794618"/>
        </w:p>
      </w:tc>
      <w:tc>
        <w:tcPr>
          <w:tcW w:w="400" w:type="pct"/>
          <w:tcBorders>
            <w:top w:val="single" w:sz="4" w:space="0" w:color="auto"/>
            <w:left w:val="nil"/>
          </w:tcBorders>
        </w:tcPr>
        <w:p w14:paraId="1E1C4C28" w14:textId="03641C6E" w:rsidR="001802AA" w:rsidRPr="00A610E2" w:rsidRDefault="001802AA" w:rsidP="00A610E2">
          <w:pPr>
            <w:pStyle w:val="Footer"/>
            <w:jc w:val="right"/>
            <w:rPr>
              <w:color w:val="auto"/>
            </w:rPr>
          </w:pPr>
          <w:r w:rsidRPr="00A610E2">
            <w:rPr>
              <w:color w:val="auto"/>
            </w:rPr>
            <w:fldChar w:fldCharType="begin"/>
          </w:r>
          <w:r w:rsidRPr="00A610E2">
            <w:rPr>
              <w:color w:val="auto"/>
            </w:rPr>
            <w:instrText xml:space="preserve"> PAGE   \* MERGEFORMAT </w:instrText>
          </w:r>
          <w:r w:rsidRPr="00A610E2">
            <w:rPr>
              <w:color w:val="auto"/>
            </w:rPr>
            <w:fldChar w:fldCharType="separate"/>
          </w:r>
          <w:r w:rsidR="00AD0C1F" w:rsidRPr="00AD0C1F">
            <w:rPr>
              <w:bCs/>
              <w:noProof/>
              <w:color w:val="auto"/>
            </w:rPr>
            <w:t>2</w:t>
          </w:r>
          <w:r w:rsidRPr="00A610E2">
            <w:rPr>
              <w:bCs/>
              <w:noProof/>
              <w:color w:val="auto"/>
            </w:rPr>
            <w:fldChar w:fldCharType="end"/>
          </w:r>
        </w:p>
      </w:tc>
    </w:tr>
    <w:bookmarkEnd w:id="7"/>
    <w:bookmarkEnd w:id="8"/>
  </w:tbl>
  <w:p w14:paraId="1E1C4C2A" w14:textId="77777777" w:rsidR="001802AA" w:rsidRDefault="001802AA" w:rsidP="00D04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C4C1A" w14:textId="77777777" w:rsidR="001802AA" w:rsidRDefault="001802AA" w:rsidP="00D04310">
      <w:r>
        <w:separator/>
      </w:r>
    </w:p>
  </w:footnote>
  <w:footnote w:type="continuationSeparator" w:id="0">
    <w:p w14:paraId="1E1C4C1B" w14:textId="77777777" w:rsidR="001802AA" w:rsidRDefault="001802AA" w:rsidP="00D0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645F"/>
    <w:multiLevelType w:val="hybridMultilevel"/>
    <w:tmpl w:val="D2301272"/>
    <w:lvl w:ilvl="0" w:tplc="28A80F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D3D94"/>
    <w:multiLevelType w:val="hybridMultilevel"/>
    <w:tmpl w:val="1024B824"/>
    <w:lvl w:ilvl="0" w:tplc="A030F70A">
      <w:start w:val="1"/>
      <w:numFmt w:val="bullet"/>
      <w:lvlText w:val=""/>
      <w:lvlJc w:val="left"/>
      <w:pPr>
        <w:ind w:left="905" w:hanging="360"/>
      </w:pPr>
      <w:rPr>
        <w:rFonts w:ascii="Wingdings" w:hAnsi="Wingdings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2" w15:restartNumberingAfterBreak="0">
    <w:nsid w:val="14F537F8"/>
    <w:multiLevelType w:val="hybridMultilevel"/>
    <w:tmpl w:val="7E7AA512"/>
    <w:lvl w:ilvl="0" w:tplc="A030F7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9528B"/>
    <w:multiLevelType w:val="hybridMultilevel"/>
    <w:tmpl w:val="F01ABF5A"/>
    <w:lvl w:ilvl="0" w:tplc="8F18092A">
      <w:start w:val="1"/>
      <w:numFmt w:val="decimal"/>
      <w:lvlText w:val="(%1)"/>
      <w:lvlJc w:val="left"/>
      <w:pPr>
        <w:ind w:left="2821" w:hanging="154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356" w:hanging="360"/>
      </w:pPr>
    </w:lvl>
    <w:lvl w:ilvl="2" w:tplc="1009001B" w:tentative="1">
      <w:start w:val="1"/>
      <w:numFmt w:val="lowerRoman"/>
      <w:lvlText w:val="%3."/>
      <w:lvlJc w:val="right"/>
      <w:pPr>
        <w:ind w:left="3076" w:hanging="180"/>
      </w:pPr>
    </w:lvl>
    <w:lvl w:ilvl="3" w:tplc="1009000F" w:tentative="1">
      <w:start w:val="1"/>
      <w:numFmt w:val="decimal"/>
      <w:lvlText w:val="%4."/>
      <w:lvlJc w:val="left"/>
      <w:pPr>
        <w:ind w:left="3796" w:hanging="360"/>
      </w:pPr>
    </w:lvl>
    <w:lvl w:ilvl="4" w:tplc="10090019" w:tentative="1">
      <w:start w:val="1"/>
      <w:numFmt w:val="lowerLetter"/>
      <w:lvlText w:val="%5."/>
      <w:lvlJc w:val="left"/>
      <w:pPr>
        <w:ind w:left="4516" w:hanging="360"/>
      </w:pPr>
    </w:lvl>
    <w:lvl w:ilvl="5" w:tplc="1009001B" w:tentative="1">
      <w:start w:val="1"/>
      <w:numFmt w:val="lowerRoman"/>
      <w:lvlText w:val="%6."/>
      <w:lvlJc w:val="right"/>
      <w:pPr>
        <w:ind w:left="5236" w:hanging="180"/>
      </w:pPr>
    </w:lvl>
    <w:lvl w:ilvl="6" w:tplc="1009000F" w:tentative="1">
      <w:start w:val="1"/>
      <w:numFmt w:val="decimal"/>
      <w:lvlText w:val="%7."/>
      <w:lvlJc w:val="left"/>
      <w:pPr>
        <w:ind w:left="5956" w:hanging="360"/>
      </w:pPr>
    </w:lvl>
    <w:lvl w:ilvl="7" w:tplc="10090019" w:tentative="1">
      <w:start w:val="1"/>
      <w:numFmt w:val="lowerLetter"/>
      <w:lvlText w:val="%8."/>
      <w:lvlJc w:val="left"/>
      <w:pPr>
        <w:ind w:left="6676" w:hanging="360"/>
      </w:pPr>
    </w:lvl>
    <w:lvl w:ilvl="8" w:tplc="1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A5151B7"/>
    <w:multiLevelType w:val="hybridMultilevel"/>
    <w:tmpl w:val="57BC1A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B539B"/>
    <w:multiLevelType w:val="hybridMultilevel"/>
    <w:tmpl w:val="777EC022"/>
    <w:lvl w:ilvl="0" w:tplc="1009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6" w15:restartNumberingAfterBreak="0">
    <w:nsid w:val="1F9250F6"/>
    <w:multiLevelType w:val="hybridMultilevel"/>
    <w:tmpl w:val="87F090C2"/>
    <w:lvl w:ilvl="0" w:tplc="E1DA1ACC">
      <w:numFmt w:val="bullet"/>
      <w:lvlText w:val="-"/>
      <w:lvlJc w:val="left"/>
      <w:pPr>
        <w:ind w:left="1636" w:hanging="360"/>
      </w:pPr>
      <w:rPr>
        <w:rFonts w:ascii="Calibri" w:eastAsiaTheme="minorHAnsi" w:hAnsi="Calibri" w:cs="Times New Roman (TT)" w:hint="default"/>
      </w:rPr>
    </w:lvl>
    <w:lvl w:ilvl="1" w:tplc="10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27971332"/>
    <w:multiLevelType w:val="hybridMultilevel"/>
    <w:tmpl w:val="12BAC5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2489A"/>
    <w:multiLevelType w:val="hybridMultilevel"/>
    <w:tmpl w:val="DF7AE4E0"/>
    <w:lvl w:ilvl="0" w:tplc="0BBEB92C">
      <w:start w:val="1"/>
      <w:numFmt w:val="decimal"/>
      <w:lvlText w:val="Step %1."/>
      <w:lvlJc w:val="right"/>
      <w:pPr>
        <w:ind w:left="720" w:hanging="360"/>
      </w:pPr>
      <w:rPr>
        <w:rFonts w:hint="default"/>
        <w:b w:val="0"/>
        <w:i/>
        <w:caps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2136"/>
    <w:multiLevelType w:val="hybridMultilevel"/>
    <w:tmpl w:val="9238D7F2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D1DF7"/>
    <w:multiLevelType w:val="hybridMultilevel"/>
    <w:tmpl w:val="A6B4B2D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81CA2"/>
    <w:multiLevelType w:val="hybridMultilevel"/>
    <w:tmpl w:val="9836F0CA"/>
    <w:lvl w:ilvl="0" w:tplc="FC8E6178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5B3D7" w:themeColor="accent1" w:themeTint="99"/>
        <w14:numSpacing w14:val="tabular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0D5020"/>
    <w:multiLevelType w:val="hybridMultilevel"/>
    <w:tmpl w:val="296C7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774FD"/>
    <w:multiLevelType w:val="hybridMultilevel"/>
    <w:tmpl w:val="A93CD2FE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C4331"/>
    <w:multiLevelType w:val="hybridMultilevel"/>
    <w:tmpl w:val="F156080A"/>
    <w:lvl w:ilvl="0" w:tplc="1EF637DC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256A1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825763C"/>
    <w:multiLevelType w:val="hybridMultilevel"/>
    <w:tmpl w:val="E4A05660"/>
    <w:lvl w:ilvl="0" w:tplc="2AF2DD50">
      <w:numFmt w:val="bullet"/>
      <w:lvlText w:val="-"/>
      <w:lvlJc w:val="left"/>
      <w:pPr>
        <w:ind w:left="1778" w:hanging="360"/>
      </w:pPr>
      <w:rPr>
        <w:rFonts w:ascii="Calibri" w:eastAsiaTheme="minorHAnsi" w:hAnsi="Calibri" w:cs="Times New Roman (TT)" w:hint="default"/>
      </w:rPr>
    </w:lvl>
    <w:lvl w:ilvl="1" w:tplc="10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4ED75E2E"/>
    <w:multiLevelType w:val="hybridMultilevel"/>
    <w:tmpl w:val="CE5663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375E2"/>
    <w:multiLevelType w:val="hybridMultilevel"/>
    <w:tmpl w:val="645A2D7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717D4"/>
    <w:multiLevelType w:val="hybridMultilevel"/>
    <w:tmpl w:val="C478A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86728"/>
    <w:multiLevelType w:val="multilevel"/>
    <w:tmpl w:val="BC6C11B2"/>
    <w:lvl w:ilvl="0">
      <w:start w:val="1"/>
      <w:numFmt w:val="decimal"/>
      <w:lvlText w:val="Step %1."/>
      <w:lvlJc w:val="center"/>
      <w:pPr>
        <w:ind w:left="720" w:hanging="360"/>
      </w:pPr>
      <w:rPr>
        <w:rFonts w:ascii="Calibri" w:hAnsi="Calibri" w:hint="default"/>
        <w:b w:val="0"/>
        <w:i/>
        <w:caps w:val="0"/>
        <w:color w:val="95B3D7" w:themeColor="accent1" w:themeTint="99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B356EB"/>
    <w:multiLevelType w:val="hybridMultilevel"/>
    <w:tmpl w:val="940C281E"/>
    <w:lvl w:ilvl="0" w:tplc="6D56F104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A081E"/>
    <w:multiLevelType w:val="hybridMultilevel"/>
    <w:tmpl w:val="3566EC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54956"/>
    <w:multiLevelType w:val="hybridMultilevel"/>
    <w:tmpl w:val="CF00ADDC"/>
    <w:lvl w:ilvl="0" w:tplc="D8D615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E0449"/>
    <w:multiLevelType w:val="hybridMultilevel"/>
    <w:tmpl w:val="42E819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3174E"/>
    <w:multiLevelType w:val="hybridMultilevel"/>
    <w:tmpl w:val="2F48564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6C34EF"/>
    <w:multiLevelType w:val="hybridMultilevel"/>
    <w:tmpl w:val="2CC6FF44"/>
    <w:lvl w:ilvl="0" w:tplc="B6E62F8A">
      <w:numFmt w:val="bullet"/>
      <w:lvlText w:val="-"/>
      <w:lvlJc w:val="left"/>
      <w:pPr>
        <w:ind w:left="1800" w:hanging="360"/>
      </w:pPr>
      <w:rPr>
        <w:rFonts w:ascii="Calibri" w:eastAsiaTheme="minorHAnsi" w:hAnsi="Calibri" w:cs="Times New Roman (TT)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EC008E0"/>
    <w:multiLevelType w:val="hybridMultilevel"/>
    <w:tmpl w:val="AA82AA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12F71"/>
    <w:multiLevelType w:val="hybridMultilevel"/>
    <w:tmpl w:val="5A6693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25AAC"/>
    <w:multiLevelType w:val="hybridMultilevel"/>
    <w:tmpl w:val="79E852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45CEB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7E12563C"/>
    <w:multiLevelType w:val="hybridMultilevel"/>
    <w:tmpl w:val="06286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8"/>
  </w:num>
  <w:num w:numId="4">
    <w:abstractNumId w:val="13"/>
  </w:num>
  <w:num w:numId="5">
    <w:abstractNumId w:val="17"/>
  </w:num>
  <w:num w:numId="6">
    <w:abstractNumId w:val="10"/>
  </w:num>
  <w:num w:numId="7">
    <w:abstractNumId w:val="9"/>
  </w:num>
  <w:num w:numId="8">
    <w:abstractNumId w:val="23"/>
  </w:num>
  <w:num w:numId="9">
    <w:abstractNumId w:val="31"/>
  </w:num>
  <w:num w:numId="10">
    <w:abstractNumId w:val="28"/>
  </w:num>
  <w:num w:numId="11">
    <w:abstractNumId w:val="0"/>
  </w:num>
  <w:num w:numId="12">
    <w:abstractNumId w:val="8"/>
  </w:num>
  <w:num w:numId="13">
    <w:abstractNumId w:val="15"/>
  </w:num>
  <w:num w:numId="14">
    <w:abstractNumId w:val="22"/>
  </w:num>
  <w:num w:numId="15">
    <w:abstractNumId w:val="25"/>
  </w:num>
  <w:num w:numId="16">
    <w:abstractNumId w:val="29"/>
  </w:num>
  <w:num w:numId="17">
    <w:abstractNumId w:val="20"/>
  </w:num>
  <w:num w:numId="18">
    <w:abstractNumId w:val="11"/>
  </w:num>
  <w:num w:numId="19">
    <w:abstractNumId w:val="7"/>
  </w:num>
  <w:num w:numId="20">
    <w:abstractNumId w:val="27"/>
  </w:num>
  <w:num w:numId="21">
    <w:abstractNumId w:val="19"/>
  </w:num>
  <w:num w:numId="22">
    <w:abstractNumId w:val="24"/>
  </w:num>
  <w:num w:numId="23">
    <w:abstractNumId w:val="2"/>
  </w:num>
  <w:num w:numId="24">
    <w:abstractNumId w:val="1"/>
  </w:num>
  <w:num w:numId="25">
    <w:abstractNumId w:val="5"/>
  </w:num>
  <w:num w:numId="26">
    <w:abstractNumId w:val="16"/>
  </w:num>
  <w:num w:numId="27">
    <w:abstractNumId w:val="30"/>
  </w:num>
  <w:num w:numId="28">
    <w:abstractNumId w:val="6"/>
  </w:num>
  <w:num w:numId="29">
    <w:abstractNumId w:val="3"/>
  </w:num>
  <w:num w:numId="30">
    <w:abstractNumId w:val="21"/>
  </w:num>
  <w:num w:numId="31">
    <w:abstractNumId w:val="14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7987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8A"/>
    <w:rsid w:val="00002997"/>
    <w:rsid w:val="00003B1D"/>
    <w:rsid w:val="00005AEC"/>
    <w:rsid w:val="00006878"/>
    <w:rsid w:val="00006C72"/>
    <w:rsid w:val="000106EF"/>
    <w:rsid w:val="00013D2B"/>
    <w:rsid w:val="000143D0"/>
    <w:rsid w:val="000160ED"/>
    <w:rsid w:val="00020A99"/>
    <w:rsid w:val="0002337D"/>
    <w:rsid w:val="00023D1A"/>
    <w:rsid w:val="00023D46"/>
    <w:rsid w:val="00024425"/>
    <w:rsid w:val="00024A41"/>
    <w:rsid w:val="000262C9"/>
    <w:rsid w:val="0003016D"/>
    <w:rsid w:val="00030592"/>
    <w:rsid w:val="00035867"/>
    <w:rsid w:val="000414E3"/>
    <w:rsid w:val="0004637E"/>
    <w:rsid w:val="00055586"/>
    <w:rsid w:val="000563C6"/>
    <w:rsid w:val="00073D4D"/>
    <w:rsid w:val="00075B34"/>
    <w:rsid w:val="000764D0"/>
    <w:rsid w:val="00076985"/>
    <w:rsid w:val="000779F8"/>
    <w:rsid w:val="00080C0B"/>
    <w:rsid w:val="00081CA0"/>
    <w:rsid w:val="00082F0B"/>
    <w:rsid w:val="00087D5B"/>
    <w:rsid w:val="000904F0"/>
    <w:rsid w:val="00094DCB"/>
    <w:rsid w:val="0009587E"/>
    <w:rsid w:val="000978A1"/>
    <w:rsid w:val="000A135C"/>
    <w:rsid w:val="000A1594"/>
    <w:rsid w:val="000A2457"/>
    <w:rsid w:val="000A42A0"/>
    <w:rsid w:val="000A53F9"/>
    <w:rsid w:val="000B1B9E"/>
    <w:rsid w:val="000B3373"/>
    <w:rsid w:val="000C1C03"/>
    <w:rsid w:val="000D1E57"/>
    <w:rsid w:val="000D362C"/>
    <w:rsid w:val="000E1C6D"/>
    <w:rsid w:val="000E55BE"/>
    <w:rsid w:val="000E61B8"/>
    <w:rsid w:val="000E6FF6"/>
    <w:rsid w:val="000F0847"/>
    <w:rsid w:val="000F1D74"/>
    <w:rsid w:val="000F7D4C"/>
    <w:rsid w:val="00104308"/>
    <w:rsid w:val="001103EB"/>
    <w:rsid w:val="0011125B"/>
    <w:rsid w:val="00114576"/>
    <w:rsid w:val="001148D5"/>
    <w:rsid w:val="00114937"/>
    <w:rsid w:val="00117D70"/>
    <w:rsid w:val="001230C9"/>
    <w:rsid w:val="00124AF0"/>
    <w:rsid w:val="00125657"/>
    <w:rsid w:val="00130007"/>
    <w:rsid w:val="001306E1"/>
    <w:rsid w:val="00131250"/>
    <w:rsid w:val="001318BE"/>
    <w:rsid w:val="00131BAE"/>
    <w:rsid w:val="001327C2"/>
    <w:rsid w:val="00133383"/>
    <w:rsid w:val="00134554"/>
    <w:rsid w:val="00136FDE"/>
    <w:rsid w:val="001454A3"/>
    <w:rsid w:val="00145EC5"/>
    <w:rsid w:val="0015653F"/>
    <w:rsid w:val="001565B9"/>
    <w:rsid w:val="00156A57"/>
    <w:rsid w:val="00160105"/>
    <w:rsid w:val="00161B85"/>
    <w:rsid w:val="0016287D"/>
    <w:rsid w:val="00162BBD"/>
    <w:rsid w:val="0016446C"/>
    <w:rsid w:val="0016551C"/>
    <w:rsid w:val="001659D0"/>
    <w:rsid w:val="00166239"/>
    <w:rsid w:val="00166D67"/>
    <w:rsid w:val="00167BA7"/>
    <w:rsid w:val="00174962"/>
    <w:rsid w:val="001766B9"/>
    <w:rsid w:val="001770F4"/>
    <w:rsid w:val="001802AA"/>
    <w:rsid w:val="001821B5"/>
    <w:rsid w:val="001849C0"/>
    <w:rsid w:val="00190D01"/>
    <w:rsid w:val="001A21B0"/>
    <w:rsid w:val="001A2328"/>
    <w:rsid w:val="001A3188"/>
    <w:rsid w:val="001A6E6F"/>
    <w:rsid w:val="001B065E"/>
    <w:rsid w:val="001B5442"/>
    <w:rsid w:val="001B5EC4"/>
    <w:rsid w:val="001B7431"/>
    <w:rsid w:val="001C18D5"/>
    <w:rsid w:val="001D252E"/>
    <w:rsid w:val="001D79B5"/>
    <w:rsid w:val="001E65D2"/>
    <w:rsid w:val="001E7B88"/>
    <w:rsid w:val="00200BC9"/>
    <w:rsid w:val="00201E35"/>
    <w:rsid w:val="00210680"/>
    <w:rsid w:val="00211155"/>
    <w:rsid w:val="002138B3"/>
    <w:rsid w:val="00217E54"/>
    <w:rsid w:val="00222807"/>
    <w:rsid w:val="00224066"/>
    <w:rsid w:val="0022726D"/>
    <w:rsid w:val="002371B8"/>
    <w:rsid w:val="00244E47"/>
    <w:rsid w:val="00253AFC"/>
    <w:rsid w:val="00256870"/>
    <w:rsid w:val="0026173A"/>
    <w:rsid w:val="00275531"/>
    <w:rsid w:val="0028162F"/>
    <w:rsid w:val="00281FBA"/>
    <w:rsid w:val="00282704"/>
    <w:rsid w:val="002844A6"/>
    <w:rsid w:val="002853C6"/>
    <w:rsid w:val="00290377"/>
    <w:rsid w:val="002906C9"/>
    <w:rsid w:val="00293EF6"/>
    <w:rsid w:val="0029709D"/>
    <w:rsid w:val="002A0537"/>
    <w:rsid w:val="002A329A"/>
    <w:rsid w:val="002A51BC"/>
    <w:rsid w:val="002B3D31"/>
    <w:rsid w:val="002B4356"/>
    <w:rsid w:val="002B56BF"/>
    <w:rsid w:val="002B56F6"/>
    <w:rsid w:val="002C2D85"/>
    <w:rsid w:val="002C2EBE"/>
    <w:rsid w:val="002C35A8"/>
    <w:rsid w:val="002C39FD"/>
    <w:rsid w:val="002C54EA"/>
    <w:rsid w:val="002D1DCA"/>
    <w:rsid w:val="002D3C8A"/>
    <w:rsid w:val="002D73A6"/>
    <w:rsid w:val="002D7D63"/>
    <w:rsid w:val="002E290A"/>
    <w:rsid w:val="002E35B2"/>
    <w:rsid w:val="002E3CE5"/>
    <w:rsid w:val="002E5E27"/>
    <w:rsid w:val="002E6056"/>
    <w:rsid w:val="002F139D"/>
    <w:rsid w:val="002F1666"/>
    <w:rsid w:val="002F23E0"/>
    <w:rsid w:val="002F6683"/>
    <w:rsid w:val="002F6733"/>
    <w:rsid w:val="003006CA"/>
    <w:rsid w:val="00302795"/>
    <w:rsid w:val="00302AAA"/>
    <w:rsid w:val="0030300F"/>
    <w:rsid w:val="00303C32"/>
    <w:rsid w:val="00305611"/>
    <w:rsid w:val="0031213E"/>
    <w:rsid w:val="003121A6"/>
    <w:rsid w:val="00314DA2"/>
    <w:rsid w:val="00317D38"/>
    <w:rsid w:val="00321655"/>
    <w:rsid w:val="00321AF5"/>
    <w:rsid w:val="003335E4"/>
    <w:rsid w:val="00336DED"/>
    <w:rsid w:val="00340257"/>
    <w:rsid w:val="00340B5C"/>
    <w:rsid w:val="003415FF"/>
    <w:rsid w:val="00343D55"/>
    <w:rsid w:val="00346871"/>
    <w:rsid w:val="00350563"/>
    <w:rsid w:val="0035479B"/>
    <w:rsid w:val="00356D06"/>
    <w:rsid w:val="00361F92"/>
    <w:rsid w:val="0036234F"/>
    <w:rsid w:val="0036593B"/>
    <w:rsid w:val="00384283"/>
    <w:rsid w:val="00385C9B"/>
    <w:rsid w:val="00386DEA"/>
    <w:rsid w:val="00387032"/>
    <w:rsid w:val="00391DAF"/>
    <w:rsid w:val="00394BCF"/>
    <w:rsid w:val="00394EBA"/>
    <w:rsid w:val="0039511B"/>
    <w:rsid w:val="00397129"/>
    <w:rsid w:val="003A0C72"/>
    <w:rsid w:val="003A0F1F"/>
    <w:rsid w:val="003A158A"/>
    <w:rsid w:val="003A19D8"/>
    <w:rsid w:val="003A286F"/>
    <w:rsid w:val="003A70D2"/>
    <w:rsid w:val="003B0A76"/>
    <w:rsid w:val="003B44EC"/>
    <w:rsid w:val="003C0E19"/>
    <w:rsid w:val="003C15EF"/>
    <w:rsid w:val="003C28B5"/>
    <w:rsid w:val="003C6F72"/>
    <w:rsid w:val="003C7439"/>
    <w:rsid w:val="003D0FBF"/>
    <w:rsid w:val="003D7E9D"/>
    <w:rsid w:val="003D7ECA"/>
    <w:rsid w:val="003E23EB"/>
    <w:rsid w:val="003E6F4A"/>
    <w:rsid w:val="003F4B33"/>
    <w:rsid w:val="004029FD"/>
    <w:rsid w:val="00403E36"/>
    <w:rsid w:val="0040439E"/>
    <w:rsid w:val="00405D3C"/>
    <w:rsid w:val="004062EB"/>
    <w:rsid w:val="0041652A"/>
    <w:rsid w:val="00416642"/>
    <w:rsid w:val="0041734D"/>
    <w:rsid w:val="00420085"/>
    <w:rsid w:val="004200D9"/>
    <w:rsid w:val="00424AD4"/>
    <w:rsid w:val="0043712C"/>
    <w:rsid w:val="0044086D"/>
    <w:rsid w:val="004419C8"/>
    <w:rsid w:val="00442A8D"/>
    <w:rsid w:val="00456890"/>
    <w:rsid w:val="00456A01"/>
    <w:rsid w:val="00460DA8"/>
    <w:rsid w:val="00463AB9"/>
    <w:rsid w:val="00464636"/>
    <w:rsid w:val="00465B5A"/>
    <w:rsid w:val="00465F79"/>
    <w:rsid w:val="0046704B"/>
    <w:rsid w:val="004677E7"/>
    <w:rsid w:val="0047351D"/>
    <w:rsid w:val="0048255B"/>
    <w:rsid w:val="00483D0B"/>
    <w:rsid w:val="00485128"/>
    <w:rsid w:val="00486C75"/>
    <w:rsid w:val="004870AB"/>
    <w:rsid w:val="00492C62"/>
    <w:rsid w:val="004931E5"/>
    <w:rsid w:val="004936DA"/>
    <w:rsid w:val="00493BBA"/>
    <w:rsid w:val="00496FF5"/>
    <w:rsid w:val="004978E4"/>
    <w:rsid w:val="004A606D"/>
    <w:rsid w:val="004B12EE"/>
    <w:rsid w:val="004B2DA6"/>
    <w:rsid w:val="004B4041"/>
    <w:rsid w:val="004B49E4"/>
    <w:rsid w:val="004B6545"/>
    <w:rsid w:val="004C5344"/>
    <w:rsid w:val="004C71DF"/>
    <w:rsid w:val="004D4FCA"/>
    <w:rsid w:val="004D747D"/>
    <w:rsid w:val="004D747F"/>
    <w:rsid w:val="004E633D"/>
    <w:rsid w:val="004F1F52"/>
    <w:rsid w:val="004F7E5C"/>
    <w:rsid w:val="005028B5"/>
    <w:rsid w:val="00506D5F"/>
    <w:rsid w:val="005079B5"/>
    <w:rsid w:val="005107B1"/>
    <w:rsid w:val="00512A6E"/>
    <w:rsid w:val="00516359"/>
    <w:rsid w:val="005167CE"/>
    <w:rsid w:val="00520D23"/>
    <w:rsid w:val="0052249C"/>
    <w:rsid w:val="0052422E"/>
    <w:rsid w:val="00527C24"/>
    <w:rsid w:val="00536957"/>
    <w:rsid w:val="005413DE"/>
    <w:rsid w:val="00546136"/>
    <w:rsid w:val="00550682"/>
    <w:rsid w:val="00554BC1"/>
    <w:rsid w:val="00565344"/>
    <w:rsid w:val="005667A0"/>
    <w:rsid w:val="005668BF"/>
    <w:rsid w:val="00567637"/>
    <w:rsid w:val="00572108"/>
    <w:rsid w:val="00572269"/>
    <w:rsid w:val="0057442B"/>
    <w:rsid w:val="005749D9"/>
    <w:rsid w:val="005809B8"/>
    <w:rsid w:val="00582340"/>
    <w:rsid w:val="00585FC3"/>
    <w:rsid w:val="00587723"/>
    <w:rsid w:val="00593A9D"/>
    <w:rsid w:val="00595404"/>
    <w:rsid w:val="005A42EC"/>
    <w:rsid w:val="005A50EA"/>
    <w:rsid w:val="005B4FA0"/>
    <w:rsid w:val="005B5121"/>
    <w:rsid w:val="005B71E4"/>
    <w:rsid w:val="005C3BDB"/>
    <w:rsid w:val="005C54B4"/>
    <w:rsid w:val="005C6288"/>
    <w:rsid w:val="005C703D"/>
    <w:rsid w:val="005C7281"/>
    <w:rsid w:val="005D1097"/>
    <w:rsid w:val="005D1F3F"/>
    <w:rsid w:val="005D20B1"/>
    <w:rsid w:val="005D5A99"/>
    <w:rsid w:val="005E4E90"/>
    <w:rsid w:val="005E6481"/>
    <w:rsid w:val="005E6D4D"/>
    <w:rsid w:val="005F160B"/>
    <w:rsid w:val="005F78C8"/>
    <w:rsid w:val="00600ACD"/>
    <w:rsid w:val="006024EA"/>
    <w:rsid w:val="00602AAD"/>
    <w:rsid w:val="00606D17"/>
    <w:rsid w:val="0061059D"/>
    <w:rsid w:val="00622123"/>
    <w:rsid w:val="006229DA"/>
    <w:rsid w:val="006233D2"/>
    <w:rsid w:val="00623974"/>
    <w:rsid w:val="006247A8"/>
    <w:rsid w:val="006308AF"/>
    <w:rsid w:val="00633AC6"/>
    <w:rsid w:val="0063492F"/>
    <w:rsid w:val="006443EA"/>
    <w:rsid w:val="006516C1"/>
    <w:rsid w:val="0065372F"/>
    <w:rsid w:val="006537A1"/>
    <w:rsid w:val="0065647F"/>
    <w:rsid w:val="006564F8"/>
    <w:rsid w:val="00662BAA"/>
    <w:rsid w:val="0066771A"/>
    <w:rsid w:val="00667D2B"/>
    <w:rsid w:val="00672AE8"/>
    <w:rsid w:val="00673FC5"/>
    <w:rsid w:val="00681C2E"/>
    <w:rsid w:val="00681EE3"/>
    <w:rsid w:val="00682C46"/>
    <w:rsid w:val="00682D31"/>
    <w:rsid w:val="00686174"/>
    <w:rsid w:val="0068685E"/>
    <w:rsid w:val="00687BE4"/>
    <w:rsid w:val="00693B4A"/>
    <w:rsid w:val="00694F97"/>
    <w:rsid w:val="0069541A"/>
    <w:rsid w:val="006962CA"/>
    <w:rsid w:val="006970A1"/>
    <w:rsid w:val="006A1F9E"/>
    <w:rsid w:val="006A222A"/>
    <w:rsid w:val="006A47F0"/>
    <w:rsid w:val="006C0E44"/>
    <w:rsid w:val="006C62C5"/>
    <w:rsid w:val="006D0E09"/>
    <w:rsid w:val="006D149F"/>
    <w:rsid w:val="006D59CB"/>
    <w:rsid w:val="006E3F54"/>
    <w:rsid w:val="006E565F"/>
    <w:rsid w:val="006F06B6"/>
    <w:rsid w:val="006F69A7"/>
    <w:rsid w:val="006F79D0"/>
    <w:rsid w:val="006F7DED"/>
    <w:rsid w:val="007019C0"/>
    <w:rsid w:val="00704645"/>
    <w:rsid w:val="00705B4E"/>
    <w:rsid w:val="00706C08"/>
    <w:rsid w:val="007106BC"/>
    <w:rsid w:val="0071222A"/>
    <w:rsid w:val="00713128"/>
    <w:rsid w:val="00721395"/>
    <w:rsid w:val="00722AD4"/>
    <w:rsid w:val="007243AA"/>
    <w:rsid w:val="00730982"/>
    <w:rsid w:val="007330B8"/>
    <w:rsid w:val="00736A45"/>
    <w:rsid w:val="00745E2A"/>
    <w:rsid w:val="00747A75"/>
    <w:rsid w:val="007519A5"/>
    <w:rsid w:val="00751ADF"/>
    <w:rsid w:val="0075271C"/>
    <w:rsid w:val="00753359"/>
    <w:rsid w:val="00754625"/>
    <w:rsid w:val="00754AA4"/>
    <w:rsid w:val="00754F6B"/>
    <w:rsid w:val="00757972"/>
    <w:rsid w:val="007649D1"/>
    <w:rsid w:val="00781695"/>
    <w:rsid w:val="00783409"/>
    <w:rsid w:val="00785812"/>
    <w:rsid w:val="00787434"/>
    <w:rsid w:val="00790A9A"/>
    <w:rsid w:val="007920D2"/>
    <w:rsid w:val="007948DD"/>
    <w:rsid w:val="007966E1"/>
    <w:rsid w:val="00797AB3"/>
    <w:rsid w:val="007A0027"/>
    <w:rsid w:val="007A2770"/>
    <w:rsid w:val="007B387A"/>
    <w:rsid w:val="007B3AC0"/>
    <w:rsid w:val="007B6E4F"/>
    <w:rsid w:val="007C3B96"/>
    <w:rsid w:val="007C5B98"/>
    <w:rsid w:val="007C6740"/>
    <w:rsid w:val="007C6F2F"/>
    <w:rsid w:val="007D0BA2"/>
    <w:rsid w:val="007D546C"/>
    <w:rsid w:val="007E17B8"/>
    <w:rsid w:val="007E384D"/>
    <w:rsid w:val="007E5B29"/>
    <w:rsid w:val="007E6265"/>
    <w:rsid w:val="007F2B97"/>
    <w:rsid w:val="007F5658"/>
    <w:rsid w:val="007F73C2"/>
    <w:rsid w:val="0080111B"/>
    <w:rsid w:val="008024A2"/>
    <w:rsid w:val="008045C5"/>
    <w:rsid w:val="00805293"/>
    <w:rsid w:val="008065CD"/>
    <w:rsid w:val="00807B60"/>
    <w:rsid w:val="00813E83"/>
    <w:rsid w:val="00816824"/>
    <w:rsid w:val="00825234"/>
    <w:rsid w:val="00827B71"/>
    <w:rsid w:val="0083072F"/>
    <w:rsid w:val="00833003"/>
    <w:rsid w:val="00843631"/>
    <w:rsid w:val="00844204"/>
    <w:rsid w:val="00850008"/>
    <w:rsid w:val="0085369E"/>
    <w:rsid w:val="00856FFB"/>
    <w:rsid w:val="0086010D"/>
    <w:rsid w:val="008613CC"/>
    <w:rsid w:val="00861412"/>
    <w:rsid w:val="00863F5A"/>
    <w:rsid w:val="00864FEB"/>
    <w:rsid w:val="00874FD8"/>
    <w:rsid w:val="00883F48"/>
    <w:rsid w:val="0088584B"/>
    <w:rsid w:val="00890CB4"/>
    <w:rsid w:val="00892F5C"/>
    <w:rsid w:val="008A0654"/>
    <w:rsid w:val="008A0D57"/>
    <w:rsid w:val="008A21A7"/>
    <w:rsid w:val="008A21C2"/>
    <w:rsid w:val="008A3A4F"/>
    <w:rsid w:val="008B0330"/>
    <w:rsid w:val="008B047E"/>
    <w:rsid w:val="008B0668"/>
    <w:rsid w:val="008B149D"/>
    <w:rsid w:val="008B2FD8"/>
    <w:rsid w:val="008B59EC"/>
    <w:rsid w:val="008B678B"/>
    <w:rsid w:val="008B6EA6"/>
    <w:rsid w:val="008C32E7"/>
    <w:rsid w:val="008C552F"/>
    <w:rsid w:val="008C5C70"/>
    <w:rsid w:val="008D0C0D"/>
    <w:rsid w:val="008D4078"/>
    <w:rsid w:val="008D4572"/>
    <w:rsid w:val="008D5EB9"/>
    <w:rsid w:val="008D7EC0"/>
    <w:rsid w:val="008E090B"/>
    <w:rsid w:val="008E6911"/>
    <w:rsid w:val="008E6C03"/>
    <w:rsid w:val="0090021A"/>
    <w:rsid w:val="0090045F"/>
    <w:rsid w:val="0090579A"/>
    <w:rsid w:val="009075F9"/>
    <w:rsid w:val="00917164"/>
    <w:rsid w:val="00920170"/>
    <w:rsid w:val="0092388D"/>
    <w:rsid w:val="00927464"/>
    <w:rsid w:val="00930A0E"/>
    <w:rsid w:val="00930D4B"/>
    <w:rsid w:val="009331DD"/>
    <w:rsid w:val="00937557"/>
    <w:rsid w:val="0094082E"/>
    <w:rsid w:val="009454C5"/>
    <w:rsid w:val="00945718"/>
    <w:rsid w:val="0094678A"/>
    <w:rsid w:val="00953866"/>
    <w:rsid w:val="00956486"/>
    <w:rsid w:val="00965001"/>
    <w:rsid w:val="00965209"/>
    <w:rsid w:val="00970C96"/>
    <w:rsid w:val="00973A7F"/>
    <w:rsid w:val="0097635C"/>
    <w:rsid w:val="00985C38"/>
    <w:rsid w:val="0098695E"/>
    <w:rsid w:val="00990D13"/>
    <w:rsid w:val="00997B44"/>
    <w:rsid w:val="009A5B87"/>
    <w:rsid w:val="009A5FB5"/>
    <w:rsid w:val="009A6126"/>
    <w:rsid w:val="009B0D11"/>
    <w:rsid w:val="009B1C1E"/>
    <w:rsid w:val="009B3D65"/>
    <w:rsid w:val="009C5847"/>
    <w:rsid w:val="009D287B"/>
    <w:rsid w:val="009E2F2A"/>
    <w:rsid w:val="009E6CE8"/>
    <w:rsid w:val="00A02EDA"/>
    <w:rsid w:val="00A113A2"/>
    <w:rsid w:val="00A14172"/>
    <w:rsid w:val="00A145E7"/>
    <w:rsid w:val="00A22D24"/>
    <w:rsid w:val="00A2517A"/>
    <w:rsid w:val="00A30D9E"/>
    <w:rsid w:val="00A360B5"/>
    <w:rsid w:val="00A370FA"/>
    <w:rsid w:val="00A37631"/>
    <w:rsid w:val="00A3779A"/>
    <w:rsid w:val="00A40AA8"/>
    <w:rsid w:val="00A41371"/>
    <w:rsid w:val="00A423A6"/>
    <w:rsid w:val="00A4277A"/>
    <w:rsid w:val="00A431F3"/>
    <w:rsid w:val="00A56812"/>
    <w:rsid w:val="00A610E2"/>
    <w:rsid w:val="00A669B3"/>
    <w:rsid w:val="00A7060F"/>
    <w:rsid w:val="00A766EE"/>
    <w:rsid w:val="00A84CA3"/>
    <w:rsid w:val="00A851F7"/>
    <w:rsid w:val="00A85465"/>
    <w:rsid w:val="00A92D08"/>
    <w:rsid w:val="00A95C7F"/>
    <w:rsid w:val="00A96014"/>
    <w:rsid w:val="00A9708A"/>
    <w:rsid w:val="00AA1463"/>
    <w:rsid w:val="00AA1D29"/>
    <w:rsid w:val="00AA296D"/>
    <w:rsid w:val="00AA2A5C"/>
    <w:rsid w:val="00AA7BE7"/>
    <w:rsid w:val="00AC54CE"/>
    <w:rsid w:val="00AC5C22"/>
    <w:rsid w:val="00AC60B9"/>
    <w:rsid w:val="00AC662D"/>
    <w:rsid w:val="00AC7081"/>
    <w:rsid w:val="00AD0C1F"/>
    <w:rsid w:val="00AD0D15"/>
    <w:rsid w:val="00AD0E8B"/>
    <w:rsid w:val="00AD186D"/>
    <w:rsid w:val="00AD2D26"/>
    <w:rsid w:val="00AD74F9"/>
    <w:rsid w:val="00AE363C"/>
    <w:rsid w:val="00AE48ED"/>
    <w:rsid w:val="00B01A99"/>
    <w:rsid w:val="00B01F71"/>
    <w:rsid w:val="00B050BA"/>
    <w:rsid w:val="00B06D66"/>
    <w:rsid w:val="00B161CF"/>
    <w:rsid w:val="00B20C5B"/>
    <w:rsid w:val="00B323BF"/>
    <w:rsid w:val="00B32965"/>
    <w:rsid w:val="00B3539E"/>
    <w:rsid w:val="00B43648"/>
    <w:rsid w:val="00B44D85"/>
    <w:rsid w:val="00B4777E"/>
    <w:rsid w:val="00B518CB"/>
    <w:rsid w:val="00B52071"/>
    <w:rsid w:val="00B56346"/>
    <w:rsid w:val="00B5790D"/>
    <w:rsid w:val="00B604EE"/>
    <w:rsid w:val="00B605B4"/>
    <w:rsid w:val="00B609D3"/>
    <w:rsid w:val="00B650FB"/>
    <w:rsid w:val="00B66E85"/>
    <w:rsid w:val="00B6796F"/>
    <w:rsid w:val="00B71932"/>
    <w:rsid w:val="00B724B3"/>
    <w:rsid w:val="00B73A93"/>
    <w:rsid w:val="00B76594"/>
    <w:rsid w:val="00B80302"/>
    <w:rsid w:val="00B82CA5"/>
    <w:rsid w:val="00B83FC4"/>
    <w:rsid w:val="00B85956"/>
    <w:rsid w:val="00B937C3"/>
    <w:rsid w:val="00B952B7"/>
    <w:rsid w:val="00B95D37"/>
    <w:rsid w:val="00BA3011"/>
    <w:rsid w:val="00BA34BE"/>
    <w:rsid w:val="00BA3EB8"/>
    <w:rsid w:val="00BA448B"/>
    <w:rsid w:val="00BB4678"/>
    <w:rsid w:val="00BB6D9C"/>
    <w:rsid w:val="00BC064A"/>
    <w:rsid w:val="00BC1741"/>
    <w:rsid w:val="00BC22DD"/>
    <w:rsid w:val="00BC71ED"/>
    <w:rsid w:val="00BD46FF"/>
    <w:rsid w:val="00BE06CA"/>
    <w:rsid w:val="00BE2AF7"/>
    <w:rsid w:val="00BE4329"/>
    <w:rsid w:val="00BE4535"/>
    <w:rsid w:val="00BE5D64"/>
    <w:rsid w:val="00BE6FD5"/>
    <w:rsid w:val="00BF17FA"/>
    <w:rsid w:val="00BF3A5B"/>
    <w:rsid w:val="00BF4D43"/>
    <w:rsid w:val="00BF662A"/>
    <w:rsid w:val="00C01C42"/>
    <w:rsid w:val="00C03786"/>
    <w:rsid w:val="00C10996"/>
    <w:rsid w:val="00C11679"/>
    <w:rsid w:val="00C11D04"/>
    <w:rsid w:val="00C15DE3"/>
    <w:rsid w:val="00C161FA"/>
    <w:rsid w:val="00C2139C"/>
    <w:rsid w:val="00C223AC"/>
    <w:rsid w:val="00C2290E"/>
    <w:rsid w:val="00C23368"/>
    <w:rsid w:val="00C25E73"/>
    <w:rsid w:val="00C261AE"/>
    <w:rsid w:val="00C2739D"/>
    <w:rsid w:val="00C32C8E"/>
    <w:rsid w:val="00C34B40"/>
    <w:rsid w:val="00C40A5A"/>
    <w:rsid w:val="00C43A50"/>
    <w:rsid w:val="00C4766B"/>
    <w:rsid w:val="00C47BB2"/>
    <w:rsid w:val="00C536C0"/>
    <w:rsid w:val="00C56F34"/>
    <w:rsid w:val="00C65221"/>
    <w:rsid w:val="00C6638A"/>
    <w:rsid w:val="00C720B9"/>
    <w:rsid w:val="00C750E6"/>
    <w:rsid w:val="00C76669"/>
    <w:rsid w:val="00C82DF6"/>
    <w:rsid w:val="00C901C9"/>
    <w:rsid w:val="00C92E9B"/>
    <w:rsid w:val="00C93285"/>
    <w:rsid w:val="00C935E8"/>
    <w:rsid w:val="00C970C8"/>
    <w:rsid w:val="00CA2AB3"/>
    <w:rsid w:val="00CA5D26"/>
    <w:rsid w:val="00CA781C"/>
    <w:rsid w:val="00CB57A8"/>
    <w:rsid w:val="00CB5A45"/>
    <w:rsid w:val="00CC069B"/>
    <w:rsid w:val="00CC160B"/>
    <w:rsid w:val="00CC1BDF"/>
    <w:rsid w:val="00CC41B2"/>
    <w:rsid w:val="00CC5EF6"/>
    <w:rsid w:val="00CC62AD"/>
    <w:rsid w:val="00CD1636"/>
    <w:rsid w:val="00CD5520"/>
    <w:rsid w:val="00CD5EE3"/>
    <w:rsid w:val="00CD6BEE"/>
    <w:rsid w:val="00CE281E"/>
    <w:rsid w:val="00CE64A6"/>
    <w:rsid w:val="00CF59E3"/>
    <w:rsid w:val="00CF6959"/>
    <w:rsid w:val="00CF75AC"/>
    <w:rsid w:val="00CF777E"/>
    <w:rsid w:val="00D01C29"/>
    <w:rsid w:val="00D04310"/>
    <w:rsid w:val="00D044E3"/>
    <w:rsid w:val="00D12A1F"/>
    <w:rsid w:val="00D25166"/>
    <w:rsid w:val="00D313FC"/>
    <w:rsid w:val="00D31869"/>
    <w:rsid w:val="00D408A4"/>
    <w:rsid w:val="00D40EF6"/>
    <w:rsid w:val="00D4625A"/>
    <w:rsid w:val="00D52C3D"/>
    <w:rsid w:val="00D56595"/>
    <w:rsid w:val="00D6226C"/>
    <w:rsid w:val="00D64087"/>
    <w:rsid w:val="00D66A7E"/>
    <w:rsid w:val="00D71EEF"/>
    <w:rsid w:val="00D7218F"/>
    <w:rsid w:val="00D724C2"/>
    <w:rsid w:val="00D72EA1"/>
    <w:rsid w:val="00D75D6E"/>
    <w:rsid w:val="00D76A7E"/>
    <w:rsid w:val="00D77868"/>
    <w:rsid w:val="00D8128F"/>
    <w:rsid w:val="00D869D8"/>
    <w:rsid w:val="00D91E91"/>
    <w:rsid w:val="00D9511A"/>
    <w:rsid w:val="00D963BF"/>
    <w:rsid w:val="00D97688"/>
    <w:rsid w:val="00DA034E"/>
    <w:rsid w:val="00DA3EE3"/>
    <w:rsid w:val="00DA4760"/>
    <w:rsid w:val="00DA6844"/>
    <w:rsid w:val="00DB7419"/>
    <w:rsid w:val="00DC1D50"/>
    <w:rsid w:val="00DD54BE"/>
    <w:rsid w:val="00DD73ED"/>
    <w:rsid w:val="00DE3528"/>
    <w:rsid w:val="00DE72F3"/>
    <w:rsid w:val="00DE7853"/>
    <w:rsid w:val="00DF0A46"/>
    <w:rsid w:val="00DF106A"/>
    <w:rsid w:val="00DF210C"/>
    <w:rsid w:val="00DF2A9D"/>
    <w:rsid w:val="00DF55AC"/>
    <w:rsid w:val="00E009E8"/>
    <w:rsid w:val="00E029C5"/>
    <w:rsid w:val="00E032B3"/>
    <w:rsid w:val="00E0558F"/>
    <w:rsid w:val="00E05C7C"/>
    <w:rsid w:val="00E060CC"/>
    <w:rsid w:val="00E06987"/>
    <w:rsid w:val="00E13A62"/>
    <w:rsid w:val="00E16B19"/>
    <w:rsid w:val="00E24E8D"/>
    <w:rsid w:val="00E27032"/>
    <w:rsid w:val="00E27A30"/>
    <w:rsid w:val="00E31029"/>
    <w:rsid w:val="00E331F6"/>
    <w:rsid w:val="00E34325"/>
    <w:rsid w:val="00E34350"/>
    <w:rsid w:val="00E347D9"/>
    <w:rsid w:val="00E40AFE"/>
    <w:rsid w:val="00E51FCE"/>
    <w:rsid w:val="00E524B1"/>
    <w:rsid w:val="00E577E1"/>
    <w:rsid w:val="00E60D7C"/>
    <w:rsid w:val="00E613D2"/>
    <w:rsid w:val="00E647D1"/>
    <w:rsid w:val="00E669C3"/>
    <w:rsid w:val="00E72B2F"/>
    <w:rsid w:val="00E740C4"/>
    <w:rsid w:val="00E74127"/>
    <w:rsid w:val="00E74C5E"/>
    <w:rsid w:val="00E77A75"/>
    <w:rsid w:val="00E825C2"/>
    <w:rsid w:val="00E850DB"/>
    <w:rsid w:val="00E8566F"/>
    <w:rsid w:val="00E86C89"/>
    <w:rsid w:val="00E93C90"/>
    <w:rsid w:val="00EB3786"/>
    <w:rsid w:val="00EB5551"/>
    <w:rsid w:val="00EC01B2"/>
    <w:rsid w:val="00EC784C"/>
    <w:rsid w:val="00ED0CF2"/>
    <w:rsid w:val="00EE7369"/>
    <w:rsid w:val="00EE7438"/>
    <w:rsid w:val="00EF18CE"/>
    <w:rsid w:val="00EF1CAA"/>
    <w:rsid w:val="00EF58D0"/>
    <w:rsid w:val="00F05D72"/>
    <w:rsid w:val="00F20FE2"/>
    <w:rsid w:val="00F21923"/>
    <w:rsid w:val="00F24B3A"/>
    <w:rsid w:val="00F271F5"/>
    <w:rsid w:val="00F30EB9"/>
    <w:rsid w:val="00F31672"/>
    <w:rsid w:val="00F37EB2"/>
    <w:rsid w:val="00F401CD"/>
    <w:rsid w:val="00F42536"/>
    <w:rsid w:val="00F4721F"/>
    <w:rsid w:val="00F51112"/>
    <w:rsid w:val="00F52DB1"/>
    <w:rsid w:val="00F537BE"/>
    <w:rsid w:val="00F56F7F"/>
    <w:rsid w:val="00F57EAD"/>
    <w:rsid w:val="00F64489"/>
    <w:rsid w:val="00F64AB4"/>
    <w:rsid w:val="00F651E9"/>
    <w:rsid w:val="00F66761"/>
    <w:rsid w:val="00F66AB1"/>
    <w:rsid w:val="00F67B45"/>
    <w:rsid w:val="00F67D4E"/>
    <w:rsid w:val="00F71FA5"/>
    <w:rsid w:val="00F72874"/>
    <w:rsid w:val="00F76D2D"/>
    <w:rsid w:val="00F81D04"/>
    <w:rsid w:val="00F93C35"/>
    <w:rsid w:val="00F9560A"/>
    <w:rsid w:val="00F9633A"/>
    <w:rsid w:val="00F9664F"/>
    <w:rsid w:val="00F968F6"/>
    <w:rsid w:val="00F978DE"/>
    <w:rsid w:val="00FB1EAF"/>
    <w:rsid w:val="00FC2595"/>
    <w:rsid w:val="00FD2791"/>
    <w:rsid w:val="00FD29CE"/>
    <w:rsid w:val="00FD6CF5"/>
    <w:rsid w:val="00FE0AC9"/>
    <w:rsid w:val="00FE1F66"/>
    <w:rsid w:val="00FE2C82"/>
    <w:rsid w:val="00FE4B2F"/>
    <w:rsid w:val="00FF0B42"/>
    <w:rsid w:val="00FF362B"/>
    <w:rsid w:val="00FF420E"/>
    <w:rsid w:val="00FF4FAA"/>
    <w:rsid w:val="00FF6E15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1E1C4A7A"/>
  <w15:docId w15:val="{E469267A-5083-474A-B542-984E6C0D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310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cs="Times New Roman (TT)"/>
      <w:color w:val="000000"/>
      <w:sz w:val="20"/>
      <w:szCs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BE4329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CF5"/>
    <w:pPr>
      <w:spacing w:before="240" w:after="120" w:line="240" w:lineRule="auto"/>
      <w:outlineLvl w:val="1"/>
    </w:pPr>
    <w:rPr>
      <w:b/>
      <w:color w:val="365F91" w:themeColor="accent1" w:themeShade="BF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6CF5"/>
    <w:pPr>
      <w:keepNext/>
      <w:keepLines/>
      <w:spacing w:before="180" w:after="120" w:line="240" w:lineRule="auto"/>
      <w:outlineLvl w:val="2"/>
    </w:pPr>
    <w:rPr>
      <w:rFonts w:eastAsiaTheme="majorEastAsia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82F0B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E4329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D3C8A"/>
    <w:pPr>
      <w:ind w:left="720"/>
      <w:contextualSpacing/>
    </w:pPr>
  </w:style>
  <w:style w:type="paragraph" w:customStyle="1" w:styleId="text">
    <w:name w:val="text"/>
    <w:basedOn w:val="Normal"/>
    <w:next w:val="Normal"/>
    <w:uiPriority w:val="99"/>
    <w:rsid w:val="002D3C8A"/>
    <w:rPr>
      <w:rFonts w:ascii="Times New Roman (TT)" w:hAnsi="Times New Roman (TT)"/>
    </w:rPr>
  </w:style>
  <w:style w:type="character" w:styleId="PlaceholderText">
    <w:name w:val="Placeholder Text"/>
    <w:basedOn w:val="DefaultParagraphFont"/>
    <w:uiPriority w:val="99"/>
    <w:semiHidden/>
    <w:rsid w:val="002D3C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8A"/>
    <w:rPr>
      <w:rFonts w:ascii="Tahoma" w:hAnsi="Tahoma" w:cs="Tahoma"/>
      <w:color w:val="00000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F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7164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cs="Times New Roman (TT)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D6CF5"/>
    <w:rPr>
      <w:rFonts w:cs="Times New Roman (TT)"/>
      <w:b/>
      <w:color w:val="365F91" w:themeColor="accent1" w:themeShade="BF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9D0"/>
    <w:rPr>
      <w:rFonts w:cs="Times New Roman (TT)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9D0"/>
    <w:rPr>
      <w:rFonts w:cs="Times New Roman (TT)"/>
      <w:color w:val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D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0D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31672"/>
    <w:pPr>
      <w:spacing w:after="200" w:line="240" w:lineRule="auto"/>
      <w:jc w:val="center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516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6CF5"/>
    <w:rPr>
      <w:rFonts w:eastAsiaTheme="majorEastAsia" w:cstheme="majorBidi"/>
      <w:b/>
      <w:bCs/>
      <w:color w:val="4F81BD" w:themeColor="accent1"/>
      <w:sz w:val="20"/>
      <w:szCs w:val="20"/>
      <w:lang w:val="en-GB"/>
    </w:rPr>
  </w:style>
  <w:style w:type="paragraph" w:customStyle="1" w:styleId="LoggerProinstructions">
    <w:name w:val="LoggerPro instructions"/>
    <w:basedOn w:val="Normal"/>
    <w:link w:val="LoggerProinstructionsChar"/>
    <w:qFormat/>
    <w:rsid w:val="00EB5551"/>
    <w:rPr>
      <w:b/>
      <w:color w:val="984806" w:themeColor="accent6" w:themeShade="80"/>
    </w:rPr>
  </w:style>
  <w:style w:type="paragraph" w:customStyle="1" w:styleId="Marking">
    <w:name w:val="Marking"/>
    <w:basedOn w:val="Normal"/>
    <w:link w:val="MarkingChar"/>
    <w:qFormat/>
    <w:rsid w:val="005E6481"/>
    <w:pPr>
      <w:tabs>
        <w:tab w:val="left" w:pos="-1843"/>
      </w:tabs>
      <w:ind w:hanging="567"/>
    </w:pPr>
    <w:rPr>
      <w:color w:val="FF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5EC4"/>
    <w:rPr>
      <w:rFonts w:cs="Times New Roman (TT)"/>
      <w:color w:val="000000"/>
      <w:sz w:val="20"/>
      <w:szCs w:val="20"/>
    </w:rPr>
  </w:style>
  <w:style w:type="character" w:customStyle="1" w:styleId="LoggerProinstructionsChar">
    <w:name w:val="LoggerPro instructions Char"/>
    <w:basedOn w:val="ListParagraphChar"/>
    <w:link w:val="LoggerProinstructions"/>
    <w:rsid w:val="00EB5551"/>
    <w:rPr>
      <w:rFonts w:cs="Times New Roman (TT)"/>
      <w:b/>
      <w:color w:val="984806" w:themeColor="accent6" w:themeShade="80"/>
      <w:sz w:val="20"/>
      <w:szCs w:val="20"/>
    </w:rPr>
  </w:style>
  <w:style w:type="paragraph" w:customStyle="1" w:styleId="CrossRef">
    <w:name w:val="CrossRef"/>
    <w:basedOn w:val="Normal"/>
    <w:link w:val="CrossRefChar"/>
    <w:qFormat/>
    <w:rsid w:val="00CA781C"/>
    <w:rPr>
      <w:i/>
      <w:color w:val="0070C0"/>
      <w:u w:val="single"/>
      <w:lang w:val="en-GB"/>
    </w:rPr>
  </w:style>
  <w:style w:type="character" w:customStyle="1" w:styleId="MarkingChar">
    <w:name w:val="Marking Char"/>
    <w:basedOn w:val="DefaultParagraphFont"/>
    <w:link w:val="Marking"/>
    <w:rsid w:val="005E6481"/>
    <w:rPr>
      <w:rFonts w:cs="Times New Roman (TT)"/>
      <w:color w:val="FF0000"/>
      <w:sz w:val="20"/>
      <w:szCs w:val="20"/>
    </w:rPr>
  </w:style>
  <w:style w:type="paragraph" w:customStyle="1" w:styleId="Answer">
    <w:name w:val="Answer"/>
    <w:basedOn w:val="Normal"/>
    <w:link w:val="AnswerChar"/>
    <w:qFormat/>
    <w:rsid w:val="008613CC"/>
    <w:rPr>
      <w:color w:val="C0504D" w:themeColor="accent2"/>
    </w:rPr>
  </w:style>
  <w:style w:type="character" w:customStyle="1" w:styleId="CrossRefChar">
    <w:name w:val="CrossRef Char"/>
    <w:basedOn w:val="DefaultParagraphFont"/>
    <w:link w:val="CrossRef"/>
    <w:rsid w:val="00CA781C"/>
    <w:rPr>
      <w:rFonts w:cs="Times New Roman (TT)"/>
      <w:i/>
      <w:color w:val="0070C0"/>
      <w:sz w:val="20"/>
      <w:szCs w:val="20"/>
      <w:u w:val="single"/>
      <w:lang w:val="en-GB"/>
    </w:rPr>
  </w:style>
  <w:style w:type="character" w:customStyle="1" w:styleId="AnswerChar">
    <w:name w:val="Answer Char"/>
    <w:basedOn w:val="DefaultParagraphFont"/>
    <w:link w:val="Answer"/>
    <w:rsid w:val="008613CC"/>
    <w:rPr>
      <w:rFonts w:cs="Times New Roman (TT)"/>
      <w:color w:val="C0504D" w:themeColor="accen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DA28B-B58F-4AA0-B132-EBE51B534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Michael Wong</cp:lastModifiedBy>
  <cp:revision>8</cp:revision>
  <cp:lastPrinted>2023-11-23T19:46:00Z</cp:lastPrinted>
  <dcterms:created xsi:type="dcterms:W3CDTF">2018-11-23T22:27:00Z</dcterms:created>
  <dcterms:modified xsi:type="dcterms:W3CDTF">2023-11-23T19:46:00Z</dcterms:modified>
</cp:coreProperties>
</file>